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B5" w:rsidRPr="00315F4F" w:rsidRDefault="006D2FB5" w:rsidP="006D2FB5">
      <w:pPr>
        <w:pStyle w:val="Nadpis1"/>
        <w:rPr>
          <w:rFonts w:ascii="Times New Roman" w:hAnsi="Times New Roman"/>
        </w:rPr>
      </w:pPr>
      <w:bookmarkStart w:id="0" w:name="_GoBack"/>
      <w:bookmarkEnd w:id="0"/>
      <w:r w:rsidRPr="00315F4F">
        <w:rPr>
          <w:rStyle w:val="Siln"/>
          <w:rFonts w:ascii="Times New Roman" w:hAnsi="Times New Roman"/>
          <w:b/>
          <w:bCs w:val="0"/>
        </w:rPr>
        <w:t>ÚPLATA ZA MŠ BĚHEM PRÁZDNIN – LÉTO 202</w:t>
      </w:r>
      <w:r w:rsidR="00777B73" w:rsidRPr="00315F4F">
        <w:rPr>
          <w:rStyle w:val="Siln"/>
          <w:rFonts w:ascii="Times New Roman" w:hAnsi="Times New Roman"/>
          <w:b/>
          <w:bCs w:val="0"/>
        </w:rPr>
        <w:t>6</w:t>
      </w:r>
    </w:p>
    <w:p w:rsidR="006D2FB5" w:rsidRPr="00315F4F" w:rsidRDefault="006D2FB5" w:rsidP="006D2FB5">
      <w:pPr>
        <w:pStyle w:val="Normlnweb"/>
      </w:pPr>
      <w:r w:rsidRPr="00315F4F">
        <w:rPr>
          <w:rStyle w:val="Siln"/>
        </w:rPr>
        <w:t>Vážení rodiče,</w:t>
      </w:r>
    </w:p>
    <w:p w:rsidR="006D2FB5" w:rsidRPr="00315F4F" w:rsidRDefault="006D2FB5" w:rsidP="006D2FB5">
      <w:pPr>
        <w:pStyle w:val="Normlnweb"/>
        <w:rPr>
          <w:sz w:val="22"/>
          <w:szCs w:val="22"/>
        </w:rPr>
      </w:pPr>
      <w:r w:rsidRPr="00315F4F">
        <w:rPr>
          <w:sz w:val="22"/>
          <w:szCs w:val="22"/>
        </w:rPr>
        <w:t xml:space="preserve">v souladu s vyhláškou č. 14/2005 Sb., § 6 vás informujeme o výši úplaty za docházku do mateřské školy během prázdninových měsíců </w:t>
      </w:r>
      <w:r w:rsidR="00777B73" w:rsidRPr="00315F4F">
        <w:rPr>
          <w:sz w:val="22"/>
          <w:szCs w:val="22"/>
        </w:rPr>
        <w:t>červenec a srpen 2026</w:t>
      </w:r>
      <w:r w:rsidRPr="00315F4F">
        <w:rPr>
          <w:sz w:val="22"/>
          <w:szCs w:val="22"/>
        </w:rPr>
        <w:t>.</w:t>
      </w:r>
    </w:p>
    <w:p w:rsidR="006D2FB5" w:rsidRPr="00315F4F" w:rsidRDefault="006D2FB5" w:rsidP="00777B73">
      <w:pPr>
        <w:pStyle w:val="Normlnweb"/>
        <w:rPr>
          <w:sz w:val="22"/>
          <w:szCs w:val="22"/>
        </w:rPr>
      </w:pPr>
      <w:r w:rsidRPr="00315F4F">
        <w:rPr>
          <w:sz w:val="22"/>
          <w:szCs w:val="22"/>
        </w:rPr>
        <w:t xml:space="preserve">Při omezení provozu mateřské školy na více než 5 pracovních dnů v měsíci se úplata </w:t>
      </w:r>
      <w:r w:rsidRPr="00315F4F">
        <w:rPr>
          <w:rStyle w:val="Siln"/>
          <w:sz w:val="22"/>
          <w:szCs w:val="22"/>
        </w:rPr>
        <w:t>poměrně snižuje</w:t>
      </w:r>
      <w:r w:rsidRPr="00315F4F">
        <w:rPr>
          <w:sz w:val="22"/>
          <w:szCs w:val="22"/>
        </w:rPr>
        <w:t xml:space="preserve"> podle počtu dní, kdy je MŠ skutečně v provozu.</w:t>
      </w:r>
    </w:p>
    <w:p w:rsidR="006D2FB5" w:rsidRPr="00315F4F" w:rsidRDefault="006D2FB5" w:rsidP="006D2FB5">
      <w:pPr>
        <w:pStyle w:val="Nadpis3"/>
        <w:rPr>
          <w:rFonts w:ascii="Times New Roman" w:hAnsi="Times New Roman" w:cs="Times New Roman"/>
          <w:sz w:val="28"/>
          <w:szCs w:val="28"/>
        </w:rPr>
      </w:pPr>
      <w:r w:rsidRPr="00315F4F">
        <w:rPr>
          <w:rStyle w:val="Siln"/>
          <w:rFonts w:ascii="Times New Roman" w:hAnsi="Times New Roman" w:cs="Times New Roman"/>
          <w:b w:val="0"/>
          <w:bCs w:val="0"/>
          <w:sz w:val="28"/>
          <w:szCs w:val="28"/>
        </w:rPr>
        <w:t>Letní provoz MŠ v roce 202</w:t>
      </w:r>
      <w:r w:rsidR="00315F4F" w:rsidRPr="00315F4F">
        <w:rPr>
          <w:rStyle w:val="Siln"/>
          <w:rFonts w:ascii="Times New Roman" w:hAnsi="Times New Roman" w:cs="Times New Roman"/>
          <w:b w:val="0"/>
          <w:bCs w:val="0"/>
          <w:sz w:val="28"/>
          <w:szCs w:val="28"/>
        </w:rPr>
        <w:t>6</w:t>
      </w:r>
    </w:p>
    <w:p w:rsidR="00777B73" w:rsidRPr="00315F4F" w:rsidRDefault="00777B73" w:rsidP="00777B73">
      <w:pPr>
        <w:pStyle w:val="Normlnweb"/>
        <w:rPr>
          <w:u w:val="single"/>
        </w:rPr>
      </w:pPr>
      <w:r w:rsidRPr="00315F4F">
        <w:rPr>
          <w:b/>
          <w:bCs/>
          <w:u w:val="single"/>
        </w:rPr>
        <w:t>Červenec 2026</w:t>
      </w:r>
    </w:p>
    <w:p w:rsidR="00777B73" w:rsidRPr="00315F4F" w:rsidRDefault="00777B73" w:rsidP="00777B73">
      <w:pPr>
        <w:pStyle w:val="Normlnweb"/>
        <w:numPr>
          <w:ilvl w:val="0"/>
          <w:numId w:val="13"/>
        </w:numPr>
        <w:rPr>
          <w:sz w:val="22"/>
          <w:szCs w:val="22"/>
        </w:rPr>
      </w:pPr>
      <w:r w:rsidRPr="00315F4F">
        <w:rPr>
          <w:rStyle w:val="citation-71"/>
          <w:b/>
          <w:bCs/>
          <w:sz w:val="22"/>
          <w:szCs w:val="22"/>
        </w:rPr>
        <w:t>Provoz MŠ:</w:t>
      </w:r>
      <w:r w:rsidRPr="00315F4F">
        <w:rPr>
          <w:rStyle w:val="citation-71"/>
          <w:sz w:val="22"/>
          <w:szCs w:val="22"/>
        </w:rPr>
        <w:t xml:space="preserve"> 1. 7. – 3. 7. 2026 (3 pracovní dny) </w:t>
      </w:r>
    </w:p>
    <w:p w:rsidR="00777B73" w:rsidRPr="00315F4F" w:rsidRDefault="00777B73" w:rsidP="00777B73">
      <w:pPr>
        <w:pStyle w:val="Normlnweb"/>
        <w:numPr>
          <w:ilvl w:val="0"/>
          <w:numId w:val="13"/>
        </w:numPr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Celkový počet pracovních dnů v měsíci:</w:t>
      </w:r>
      <w:r w:rsidRPr="00315F4F">
        <w:rPr>
          <w:sz w:val="22"/>
          <w:szCs w:val="22"/>
        </w:rPr>
        <w:t xml:space="preserve"> 23</w:t>
      </w:r>
    </w:p>
    <w:p w:rsidR="00777B73" w:rsidRPr="00315F4F" w:rsidRDefault="00777B73" w:rsidP="00777B73">
      <w:pPr>
        <w:pStyle w:val="Normlnweb"/>
        <w:numPr>
          <w:ilvl w:val="0"/>
          <w:numId w:val="13"/>
        </w:numPr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Běžná celodenní úplata:</w:t>
      </w:r>
      <w:r w:rsidRPr="00315F4F">
        <w:rPr>
          <w:sz w:val="22"/>
          <w:szCs w:val="22"/>
        </w:rPr>
        <w:t xml:space="preserve"> 1 000 Kč</w:t>
      </w:r>
    </w:p>
    <w:p w:rsidR="00777B73" w:rsidRPr="00315F4F" w:rsidRDefault="00777B73" w:rsidP="00777B73">
      <w:pPr>
        <w:pStyle w:val="Normlnweb"/>
        <w:numPr>
          <w:ilvl w:val="0"/>
          <w:numId w:val="13"/>
        </w:numPr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Běžná polodenní úplata:</w:t>
      </w:r>
      <w:r w:rsidRPr="00315F4F">
        <w:rPr>
          <w:sz w:val="22"/>
          <w:szCs w:val="22"/>
        </w:rPr>
        <w:t xml:space="preserve"> 500 Kč</w:t>
      </w:r>
    </w:p>
    <w:p w:rsidR="00777B73" w:rsidRPr="00315F4F" w:rsidRDefault="00777B73" w:rsidP="00777B73">
      <w:pPr>
        <w:pStyle w:val="Normlnweb"/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Poměrná úplata:</w:t>
      </w:r>
    </w:p>
    <w:p w:rsidR="00777B73" w:rsidRPr="00315F4F" w:rsidRDefault="00777B73" w:rsidP="00777B73">
      <w:pPr>
        <w:pStyle w:val="Normlnweb"/>
        <w:numPr>
          <w:ilvl w:val="0"/>
          <w:numId w:val="14"/>
        </w:numPr>
        <w:rPr>
          <w:sz w:val="22"/>
          <w:szCs w:val="22"/>
        </w:rPr>
      </w:pPr>
      <w:r w:rsidRPr="00315F4F">
        <w:rPr>
          <w:sz w:val="22"/>
          <w:szCs w:val="22"/>
        </w:rPr>
        <w:t xml:space="preserve">Celodenní docházka: 1 000 Kč / 23 × 3 = </w:t>
      </w:r>
      <w:r w:rsidRPr="00315F4F">
        <w:rPr>
          <w:b/>
          <w:bCs/>
          <w:sz w:val="22"/>
          <w:szCs w:val="22"/>
        </w:rPr>
        <w:t>130 Kč</w:t>
      </w:r>
    </w:p>
    <w:p w:rsidR="006D2FB5" w:rsidRPr="00315F4F" w:rsidRDefault="00777B73" w:rsidP="006D2FB5">
      <w:pPr>
        <w:pStyle w:val="Normlnweb"/>
        <w:numPr>
          <w:ilvl w:val="0"/>
          <w:numId w:val="14"/>
        </w:numPr>
        <w:rPr>
          <w:sz w:val="22"/>
          <w:szCs w:val="22"/>
        </w:rPr>
      </w:pPr>
      <w:r w:rsidRPr="00315F4F">
        <w:rPr>
          <w:sz w:val="22"/>
          <w:szCs w:val="22"/>
        </w:rPr>
        <w:t xml:space="preserve">Polodenní docházka: 500 Kč / 23 × 3 = </w:t>
      </w:r>
      <w:r w:rsidRPr="00315F4F">
        <w:rPr>
          <w:b/>
          <w:bCs/>
          <w:sz w:val="22"/>
          <w:szCs w:val="22"/>
        </w:rPr>
        <w:t>65 Kč</w:t>
      </w:r>
    </w:p>
    <w:p w:rsidR="00777B73" w:rsidRPr="00315F4F" w:rsidRDefault="00777B73" w:rsidP="00777B73">
      <w:pPr>
        <w:pStyle w:val="Normlnweb"/>
        <w:rPr>
          <w:u w:val="single"/>
        </w:rPr>
      </w:pPr>
      <w:r w:rsidRPr="00315F4F">
        <w:rPr>
          <w:b/>
          <w:bCs/>
          <w:u w:val="single"/>
        </w:rPr>
        <w:t>Srpen 2026</w:t>
      </w:r>
    </w:p>
    <w:p w:rsidR="00777B73" w:rsidRPr="00315F4F" w:rsidRDefault="00777B73" w:rsidP="00777B73">
      <w:pPr>
        <w:pStyle w:val="Normlnweb"/>
        <w:numPr>
          <w:ilvl w:val="0"/>
          <w:numId w:val="15"/>
        </w:numPr>
        <w:rPr>
          <w:sz w:val="22"/>
          <w:szCs w:val="22"/>
        </w:rPr>
      </w:pPr>
      <w:r w:rsidRPr="00315F4F">
        <w:rPr>
          <w:rStyle w:val="citation-70"/>
          <w:b/>
          <w:bCs/>
          <w:sz w:val="22"/>
          <w:szCs w:val="22"/>
        </w:rPr>
        <w:t>Provoz MŠ:</w:t>
      </w:r>
      <w:r w:rsidRPr="00315F4F">
        <w:rPr>
          <w:rStyle w:val="citation-70"/>
          <w:sz w:val="22"/>
          <w:szCs w:val="22"/>
        </w:rPr>
        <w:t xml:space="preserve"> 24. 8. – 28. 8. a 31. 8. 2026 (6 pracovních dnů) </w:t>
      </w:r>
    </w:p>
    <w:p w:rsidR="00777B73" w:rsidRPr="00315F4F" w:rsidRDefault="00777B73" w:rsidP="00777B73">
      <w:pPr>
        <w:pStyle w:val="Normlnweb"/>
        <w:numPr>
          <w:ilvl w:val="0"/>
          <w:numId w:val="15"/>
        </w:numPr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Celkový počet pracovních dnů v měsíci:</w:t>
      </w:r>
      <w:r w:rsidRPr="00315F4F">
        <w:rPr>
          <w:sz w:val="22"/>
          <w:szCs w:val="22"/>
        </w:rPr>
        <w:t xml:space="preserve"> 21</w:t>
      </w:r>
    </w:p>
    <w:p w:rsidR="00777B73" w:rsidRPr="00315F4F" w:rsidRDefault="00777B73" w:rsidP="00777B73">
      <w:pPr>
        <w:pStyle w:val="Normlnweb"/>
        <w:numPr>
          <w:ilvl w:val="0"/>
          <w:numId w:val="15"/>
        </w:numPr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Běžná celodenní úplata:</w:t>
      </w:r>
      <w:r w:rsidRPr="00315F4F">
        <w:rPr>
          <w:sz w:val="22"/>
          <w:szCs w:val="22"/>
        </w:rPr>
        <w:t xml:space="preserve"> 1 000 Kč</w:t>
      </w:r>
    </w:p>
    <w:p w:rsidR="00777B73" w:rsidRPr="00315F4F" w:rsidRDefault="00777B73" w:rsidP="00777B73">
      <w:pPr>
        <w:pStyle w:val="Normlnweb"/>
        <w:numPr>
          <w:ilvl w:val="0"/>
          <w:numId w:val="15"/>
        </w:numPr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Běžná polodenní úplata:</w:t>
      </w:r>
      <w:r w:rsidRPr="00315F4F">
        <w:rPr>
          <w:sz w:val="22"/>
          <w:szCs w:val="22"/>
        </w:rPr>
        <w:t xml:space="preserve"> 500 Kč</w:t>
      </w:r>
    </w:p>
    <w:p w:rsidR="00777B73" w:rsidRPr="00315F4F" w:rsidRDefault="00777B73" w:rsidP="00777B73">
      <w:pPr>
        <w:pStyle w:val="Normlnweb"/>
        <w:rPr>
          <w:sz w:val="22"/>
          <w:szCs w:val="22"/>
        </w:rPr>
      </w:pPr>
      <w:r w:rsidRPr="00315F4F">
        <w:rPr>
          <w:b/>
          <w:bCs/>
          <w:sz w:val="22"/>
          <w:szCs w:val="22"/>
        </w:rPr>
        <w:t>Poměrná úplata:</w:t>
      </w:r>
    </w:p>
    <w:p w:rsidR="00777B73" w:rsidRPr="00315F4F" w:rsidRDefault="00777B73" w:rsidP="00777B73">
      <w:pPr>
        <w:pStyle w:val="Normlnweb"/>
        <w:numPr>
          <w:ilvl w:val="0"/>
          <w:numId w:val="16"/>
        </w:numPr>
        <w:rPr>
          <w:sz w:val="22"/>
          <w:szCs w:val="22"/>
        </w:rPr>
      </w:pPr>
      <w:r w:rsidRPr="00315F4F">
        <w:rPr>
          <w:sz w:val="22"/>
          <w:szCs w:val="22"/>
        </w:rPr>
        <w:t xml:space="preserve">Celodenní docházka: 1 000 Kč / 21 × 6 = </w:t>
      </w:r>
      <w:r w:rsidRPr="00315F4F">
        <w:rPr>
          <w:b/>
          <w:bCs/>
          <w:sz w:val="22"/>
          <w:szCs w:val="22"/>
        </w:rPr>
        <w:t>286 Kč</w:t>
      </w:r>
    </w:p>
    <w:p w:rsidR="00777B73" w:rsidRPr="00315F4F" w:rsidRDefault="00777B73" w:rsidP="00777B73">
      <w:pPr>
        <w:pStyle w:val="Normlnweb"/>
        <w:numPr>
          <w:ilvl w:val="0"/>
          <w:numId w:val="16"/>
        </w:numPr>
        <w:rPr>
          <w:sz w:val="22"/>
          <w:szCs w:val="22"/>
        </w:rPr>
      </w:pPr>
      <w:r w:rsidRPr="00315F4F">
        <w:rPr>
          <w:sz w:val="22"/>
          <w:szCs w:val="22"/>
        </w:rPr>
        <w:t xml:space="preserve">Polodenní docházka: 500 Kč / 21 × 6 = </w:t>
      </w:r>
      <w:r w:rsidRPr="00315F4F">
        <w:rPr>
          <w:b/>
          <w:bCs/>
          <w:sz w:val="22"/>
          <w:szCs w:val="22"/>
        </w:rPr>
        <w:t>143 Kč</w:t>
      </w:r>
    </w:p>
    <w:p w:rsidR="006D2FB5" w:rsidRPr="00315F4F" w:rsidRDefault="00A8380A" w:rsidP="006D2FB5">
      <w:r>
        <w:pict>
          <v:rect id="_x0000_i1025" style="width:0;height:1.5pt" o:hralign="center" o:hrstd="t" o:hr="t" fillcolor="#a0a0a0" stroked="f"/>
        </w:pict>
      </w:r>
    </w:p>
    <w:p w:rsidR="00777B73" w:rsidRPr="00315F4F" w:rsidRDefault="00777B73" w:rsidP="00777B73">
      <w:pPr>
        <w:ind w:left="708" w:hanging="708"/>
      </w:pPr>
      <w:r w:rsidRPr="00315F4F">
        <w:rPr>
          <w:noProof/>
        </w:rPr>
        <w:drawing>
          <wp:inline distT="0" distB="0" distL="0" distR="0" wp14:anchorId="760C3757" wp14:editId="4DB3FE37">
            <wp:extent cx="3905956" cy="1291246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5956" cy="129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FB5" w:rsidRPr="00315F4F" w:rsidRDefault="00A8380A" w:rsidP="006D2FB5">
      <w:r>
        <w:pict>
          <v:rect id="_x0000_i1026" style="width:0;height:1.5pt" o:hralign="center" o:hrstd="t" o:hr="t" fillcolor="#a0a0a0" stroked="f"/>
        </w:pict>
      </w:r>
    </w:p>
    <w:p w:rsidR="002E7566" w:rsidRPr="00315F4F" w:rsidRDefault="006D2FB5" w:rsidP="00777B73">
      <w:pPr>
        <w:pStyle w:val="Normlnweb"/>
      </w:pPr>
      <w:r w:rsidRPr="00315F4F">
        <w:t xml:space="preserve">Úplata se </w:t>
      </w:r>
      <w:r w:rsidRPr="00315F4F">
        <w:rPr>
          <w:rStyle w:val="Siln"/>
        </w:rPr>
        <w:t>snižuje automaticky</w:t>
      </w:r>
      <w:r w:rsidRPr="00315F4F">
        <w:t xml:space="preserve"> – není třeba o snížení žádat.</w:t>
      </w:r>
      <w:r w:rsidRPr="00315F4F">
        <w:br/>
        <w:t>Děkujeme za vaši spolupráci a přejeme krásné léto!</w:t>
      </w:r>
    </w:p>
    <w:sectPr w:rsidR="002E7566" w:rsidRPr="00315F4F" w:rsidSect="003F7A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340" w:right="1416" w:bottom="709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0A" w:rsidRDefault="00A8380A">
      <w:r>
        <w:separator/>
      </w:r>
    </w:p>
  </w:endnote>
  <w:endnote w:type="continuationSeparator" w:id="0">
    <w:p w:rsidR="00A8380A" w:rsidRDefault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Default="00777B73" w:rsidP="00FC1F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7B73" w:rsidRDefault="00777B73" w:rsidP="00FC1FE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Default="00777B73" w:rsidP="00FC1FE8">
    <w:pPr>
      <w:pStyle w:val="Zpat"/>
      <w:framePr w:wrap="around" w:vAnchor="text" w:hAnchor="margin" w:xAlign="right" w:y="1"/>
      <w:rPr>
        <w:rStyle w:val="slostrnky"/>
      </w:rPr>
    </w:pPr>
  </w:p>
  <w:p w:rsidR="00777B73" w:rsidRPr="00FC1FE8" w:rsidRDefault="00777B73" w:rsidP="006D7FA4">
    <w:pPr>
      <w:ind w:right="-142"/>
      <w:rPr>
        <w:bCs/>
        <w:sz w:val="22"/>
        <w:szCs w:val="22"/>
      </w:rPr>
    </w:pPr>
    <w:r>
      <w:rPr>
        <w:bCs/>
        <w:sz w:val="22"/>
        <w:szCs w:val="22"/>
      </w:rPr>
      <w:t>t</w:t>
    </w:r>
    <w:r w:rsidRPr="00E207B3">
      <w:rPr>
        <w:bCs/>
        <w:sz w:val="22"/>
        <w:szCs w:val="22"/>
      </w:rPr>
      <w:t>elefon</w:t>
    </w:r>
    <w:r>
      <w:rPr>
        <w:bCs/>
        <w:sz w:val="22"/>
        <w:szCs w:val="22"/>
      </w:rPr>
      <w:t>:</w:t>
    </w:r>
    <w:r w:rsidRPr="00E207B3">
      <w:rPr>
        <w:bCs/>
        <w:sz w:val="22"/>
        <w:szCs w:val="22"/>
      </w:rPr>
      <w:t xml:space="preserve"> </w:t>
    </w:r>
    <w:r w:rsidRPr="00FC5CF3">
      <w:rPr>
        <w:b/>
        <w:bCs/>
        <w:sz w:val="22"/>
        <w:szCs w:val="22"/>
      </w:rPr>
      <w:t>226 299</w:t>
    </w:r>
    <w:r>
      <w:rPr>
        <w:b/>
        <w:bCs/>
        <w:sz w:val="22"/>
        <w:szCs w:val="22"/>
      </w:rPr>
      <w:t> </w:t>
    </w:r>
    <w:r w:rsidRPr="006D7FA4">
      <w:rPr>
        <w:b/>
        <w:bCs/>
        <w:sz w:val="22"/>
        <w:szCs w:val="22"/>
      </w:rPr>
      <w:t>3</w:t>
    </w:r>
    <w:r>
      <w:rPr>
        <w:bCs/>
        <w:sz w:val="22"/>
        <w:szCs w:val="22"/>
      </w:rPr>
      <w:t xml:space="preserve">21,  </w:t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  <w:t xml:space="preserve">ID datové schránky: </w:t>
    </w:r>
    <w:r w:rsidRPr="006D7FA4">
      <w:rPr>
        <w:b/>
        <w:bCs/>
        <w:sz w:val="22"/>
        <w:szCs w:val="22"/>
      </w:rPr>
      <w:t>bm59573</w:t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  <w:t>e</w:t>
    </w:r>
    <w:r w:rsidRPr="00E207B3">
      <w:rPr>
        <w:bCs/>
        <w:sz w:val="22"/>
        <w:szCs w:val="22"/>
      </w:rPr>
      <w:t xml:space="preserve">-mail: </w:t>
    </w:r>
    <w:hyperlink r:id="rId1" w:history="1">
      <w:r w:rsidRPr="006D7FA4">
        <w:rPr>
          <w:rStyle w:val="Hypertextovodkaz"/>
          <w:b/>
          <w:bCs/>
          <w:color w:val="000000"/>
          <w:sz w:val="22"/>
          <w:szCs w:val="22"/>
          <w:u w:val="none"/>
        </w:rPr>
        <w:t>skoly.sp@post.</w:t>
      </w:r>
      <w:proofErr w:type="gramStart"/>
      <w:r w:rsidRPr="006D7FA4">
        <w:rPr>
          <w:rStyle w:val="Hypertextovodkaz"/>
          <w:b/>
          <w:bCs/>
          <w:color w:val="000000"/>
          <w:sz w:val="22"/>
          <w:szCs w:val="22"/>
          <w:u w:val="none"/>
        </w:rPr>
        <w:t>cz</w:t>
      </w:r>
    </w:hyperlink>
    <w:r w:rsidRPr="00E207B3">
      <w:rPr>
        <w:bCs/>
        <w:sz w:val="22"/>
        <w:szCs w:val="22"/>
      </w:rPr>
      <w:t>,    web</w:t>
    </w:r>
    <w:proofErr w:type="gramEnd"/>
    <w:r w:rsidRPr="00E207B3">
      <w:rPr>
        <w:bCs/>
        <w:sz w:val="22"/>
        <w:szCs w:val="22"/>
      </w:rPr>
      <w:t xml:space="preserve">: </w:t>
    </w:r>
    <w:r w:rsidRPr="006D7FA4">
      <w:rPr>
        <w:b/>
        <w:bCs/>
        <w:sz w:val="22"/>
        <w:szCs w:val="22"/>
      </w:rPr>
      <w:t>skolaholeckova.cz</w:t>
    </w:r>
    <w:r>
      <w:rPr>
        <w:bCs/>
        <w:sz w:val="22"/>
        <w:szCs w:val="22"/>
      </w:rPr>
      <w:tab/>
      <w:t>b</w:t>
    </w:r>
    <w:r w:rsidRPr="00FC1FE8">
      <w:rPr>
        <w:bCs/>
        <w:sz w:val="22"/>
        <w:szCs w:val="22"/>
      </w:rPr>
      <w:t>ankovní spojení</w:t>
    </w:r>
    <w:r w:rsidRPr="00E06B8E">
      <w:rPr>
        <w:b/>
        <w:bCs/>
        <w:sz w:val="22"/>
        <w:szCs w:val="22"/>
      </w:rPr>
      <w:t xml:space="preserve">: </w:t>
    </w:r>
    <w:r w:rsidRPr="00E06B8E">
      <w:rPr>
        <w:b/>
        <w:color w:val="000000"/>
        <w:sz w:val="22"/>
        <w:szCs w:val="22"/>
      </w:rPr>
      <w:t>1134051/0710</w:t>
    </w:r>
    <w:r w:rsidRPr="00E06B8E">
      <w:rPr>
        <w:b/>
        <w:sz w:val="22"/>
        <w:szCs w:val="22"/>
      </w:rPr>
      <w:t>,</w:t>
    </w:r>
    <w:r>
      <w:rPr>
        <w:sz w:val="22"/>
        <w:szCs w:val="22"/>
      </w:rPr>
      <w:t xml:space="preserve">  </w:t>
    </w:r>
    <w:r>
      <w:rPr>
        <w:sz w:val="22"/>
        <w:szCs w:val="22"/>
      </w:rPr>
      <w:tab/>
      <w:t xml:space="preserve">IČO: </w:t>
    </w:r>
    <w:r w:rsidRPr="006D7FA4">
      <w:rPr>
        <w:b/>
        <w:sz w:val="22"/>
        <w:szCs w:val="22"/>
      </w:rPr>
      <w:t>48 13 43 68</w:t>
    </w:r>
    <w:r>
      <w:rPr>
        <w:sz w:val="22"/>
        <w:szCs w:val="22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0A" w:rsidRDefault="00A8380A">
      <w:r>
        <w:separator/>
      </w:r>
    </w:p>
  </w:footnote>
  <w:footnote w:type="continuationSeparator" w:id="0">
    <w:p w:rsidR="00A8380A" w:rsidRDefault="00A83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Default="00777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Pr="00FC1FE8" w:rsidRDefault="00777B73" w:rsidP="004B16BF">
    <w:pPr>
      <w:pStyle w:val="Nadpis1"/>
      <w:ind w:right="-142"/>
      <w:rPr>
        <w:rFonts w:ascii="Times New Roman" w:hAnsi="Times New Roman"/>
        <w:szCs w:val="36"/>
      </w:rPr>
    </w:pPr>
    <w:r w:rsidRPr="00FC1FE8">
      <w:rPr>
        <w:rFonts w:ascii="Times New Roman" w:hAnsi="Times New Roman"/>
        <w:noProof/>
        <w:spacing w:val="60"/>
        <w:szCs w:val="36"/>
      </w:rPr>
      <w:drawing>
        <wp:anchor distT="0" distB="0" distL="114300" distR="114300" simplePos="0" relativeHeight="251657728" behindDoc="1" locked="0" layoutInCell="1" allowOverlap="1" wp14:anchorId="5DA797CA" wp14:editId="01771700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676910" cy="834390"/>
          <wp:effectExtent l="0" t="0" r="8890" b="3810"/>
          <wp:wrapSquare wrapText="right"/>
          <wp:docPr id="1" name="obrázek 1" descr="skola-perokres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la-perokres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FE8">
      <w:rPr>
        <w:rFonts w:ascii="Times New Roman" w:hAnsi="Times New Roman"/>
        <w:szCs w:val="36"/>
      </w:rPr>
      <w:t xml:space="preserve">Střední škola, základní škola a mateřská škola </w:t>
    </w:r>
  </w:p>
  <w:p w:rsidR="00777B73" w:rsidRPr="00FC1FE8" w:rsidRDefault="00777B73" w:rsidP="004B16BF">
    <w:pPr>
      <w:pStyle w:val="Nadpis1"/>
      <w:ind w:right="-142"/>
      <w:rPr>
        <w:rFonts w:ascii="Times New Roman" w:hAnsi="Times New Roman"/>
        <w:szCs w:val="36"/>
      </w:rPr>
    </w:pPr>
    <w:r w:rsidRPr="00FC1FE8">
      <w:rPr>
        <w:rFonts w:ascii="Times New Roman" w:hAnsi="Times New Roman"/>
        <w:szCs w:val="36"/>
      </w:rPr>
      <w:t>pro sluchově postižené, Praha 5, Holečkova 4</w:t>
    </w:r>
  </w:p>
  <w:p w:rsidR="00777B73" w:rsidRDefault="00777B73" w:rsidP="004B16BF">
    <w:pPr>
      <w:ind w:right="-142"/>
      <w:rPr>
        <w:bCs/>
        <w:sz w:val="18"/>
        <w:szCs w:val="18"/>
      </w:rPr>
    </w:pPr>
    <w:r w:rsidRPr="002B6BA8">
      <w:rPr>
        <w:bCs/>
        <w:sz w:val="24"/>
        <w:szCs w:val="24"/>
      </w:rPr>
      <w:t>Fakultní škola Pedagogické fakulty Univerzity Karlovy v</w:t>
    </w:r>
    <w:r>
      <w:rPr>
        <w:bCs/>
        <w:sz w:val="24"/>
        <w:szCs w:val="24"/>
      </w:rPr>
      <w:t> </w:t>
    </w:r>
    <w:r w:rsidRPr="002B6BA8">
      <w:rPr>
        <w:bCs/>
        <w:sz w:val="24"/>
        <w:szCs w:val="24"/>
      </w:rPr>
      <w:t>Praze</w:t>
    </w:r>
  </w:p>
  <w:p w:rsidR="00777B73" w:rsidRPr="00FC5CF3" w:rsidRDefault="00777B73" w:rsidP="004B16BF">
    <w:pPr>
      <w:ind w:right="-142"/>
      <w:rPr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B73" w:rsidRDefault="00777B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56D"/>
    <w:multiLevelType w:val="hybridMultilevel"/>
    <w:tmpl w:val="8D22F692"/>
    <w:lvl w:ilvl="0" w:tplc="DF3EF18E">
      <w:start w:val="1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F5C1B"/>
    <w:multiLevelType w:val="multilevel"/>
    <w:tmpl w:val="632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56EDD"/>
    <w:multiLevelType w:val="multilevel"/>
    <w:tmpl w:val="D734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5179D"/>
    <w:multiLevelType w:val="multilevel"/>
    <w:tmpl w:val="3974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D1F35"/>
    <w:multiLevelType w:val="multilevel"/>
    <w:tmpl w:val="C288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467C0"/>
    <w:multiLevelType w:val="hybridMultilevel"/>
    <w:tmpl w:val="FCAE2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A1DF1"/>
    <w:multiLevelType w:val="multilevel"/>
    <w:tmpl w:val="BCEC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D7865"/>
    <w:multiLevelType w:val="hybridMultilevel"/>
    <w:tmpl w:val="0BEA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A00D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icrosoft Uighur" w:eastAsia="Microsoft Uighur" w:hAnsi="Microsoft Uighur" w:cs="Microsoft Uighur" w:hint="default"/>
      </w:rPr>
    </w:lvl>
    <w:lvl w:ilvl="2" w:tplc="991A00E2">
      <w:start w:val="1"/>
      <w:numFmt w:val="decimal"/>
      <w:lvlText w:val="%3."/>
      <w:lvlJc w:val="left"/>
      <w:pPr>
        <w:ind w:left="2340" w:hanging="360"/>
      </w:pPr>
      <w:rPr>
        <w:rFonts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D423A"/>
    <w:multiLevelType w:val="multilevel"/>
    <w:tmpl w:val="FABC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84415"/>
    <w:multiLevelType w:val="multilevel"/>
    <w:tmpl w:val="283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552D2F"/>
    <w:multiLevelType w:val="multilevel"/>
    <w:tmpl w:val="6134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660D4B"/>
    <w:multiLevelType w:val="multilevel"/>
    <w:tmpl w:val="3FC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872F9"/>
    <w:multiLevelType w:val="hybridMultilevel"/>
    <w:tmpl w:val="0D3E46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28528F3"/>
    <w:multiLevelType w:val="multilevel"/>
    <w:tmpl w:val="7B3A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C4171"/>
    <w:multiLevelType w:val="hybridMultilevel"/>
    <w:tmpl w:val="1AC67594"/>
    <w:lvl w:ilvl="0" w:tplc="991A00E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C862C3"/>
    <w:multiLevelType w:val="hybridMultilevel"/>
    <w:tmpl w:val="5C1AB4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4"/>
  </w:num>
  <w:num w:numId="12">
    <w:abstractNumId w:val="1"/>
  </w:num>
  <w:num w:numId="13">
    <w:abstractNumId w:val="8"/>
  </w:num>
  <w:num w:numId="14">
    <w:abstractNumId w:val="6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4"/>
    <w:rsid w:val="00022F26"/>
    <w:rsid w:val="0002436A"/>
    <w:rsid w:val="00041BD2"/>
    <w:rsid w:val="00053495"/>
    <w:rsid w:val="00062EFE"/>
    <w:rsid w:val="000B0AFD"/>
    <w:rsid w:val="000C0BA2"/>
    <w:rsid w:val="000E2A71"/>
    <w:rsid w:val="00160596"/>
    <w:rsid w:val="001677B9"/>
    <w:rsid w:val="0018147E"/>
    <w:rsid w:val="001A3E41"/>
    <w:rsid w:val="001B3699"/>
    <w:rsid w:val="001B7547"/>
    <w:rsid w:val="001C1B06"/>
    <w:rsid w:val="001E2D27"/>
    <w:rsid w:val="002115E2"/>
    <w:rsid w:val="00226900"/>
    <w:rsid w:val="00240E9E"/>
    <w:rsid w:val="00265DBD"/>
    <w:rsid w:val="00280465"/>
    <w:rsid w:val="002B3D23"/>
    <w:rsid w:val="002B6BA8"/>
    <w:rsid w:val="002E158A"/>
    <w:rsid w:val="002E7566"/>
    <w:rsid w:val="00302684"/>
    <w:rsid w:val="00315F4F"/>
    <w:rsid w:val="003A21B9"/>
    <w:rsid w:val="003B7CA4"/>
    <w:rsid w:val="003F5C4C"/>
    <w:rsid w:val="003F60D9"/>
    <w:rsid w:val="003F7A76"/>
    <w:rsid w:val="00434FA9"/>
    <w:rsid w:val="00454783"/>
    <w:rsid w:val="004941F8"/>
    <w:rsid w:val="004B16BF"/>
    <w:rsid w:val="004E3E90"/>
    <w:rsid w:val="004F1950"/>
    <w:rsid w:val="004F3218"/>
    <w:rsid w:val="005B59B7"/>
    <w:rsid w:val="005C596D"/>
    <w:rsid w:val="005E30AF"/>
    <w:rsid w:val="006110AE"/>
    <w:rsid w:val="00616A6A"/>
    <w:rsid w:val="0061763C"/>
    <w:rsid w:val="00624203"/>
    <w:rsid w:val="006374E6"/>
    <w:rsid w:val="0069123E"/>
    <w:rsid w:val="006D2FB5"/>
    <w:rsid w:val="006D7FA4"/>
    <w:rsid w:val="006F10EA"/>
    <w:rsid w:val="0073246D"/>
    <w:rsid w:val="00777B73"/>
    <w:rsid w:val="007949FB"/>
    <w:rsid w:val="007976B8"/>
    <w:rsid w:val="007A7F17"/>
    <w:rsid w:val="007B1099"/>
    <w:rsid w:val="007B4D9E"/>
    <w:rsid w:val="007C57C5"/>
    <w:rsid w:val="007C6901"/>
    <w:rsid w:val="007F31DD"/>
    <w:rsid w:val="007F4ACB"/>
    <w:rsid w:val="007F67E4"/>
    <w:rsid w:val="008266E2"/>
    <w:rsid w:val="008818AF"/>
    <w:rsid w:val="008853BB"/>
    <w:rsid w:val="008D32FA"/>
    <w:rsid w:val="008E3EC5"/>
    <w:rsid w:val="008F6093"/>
    <w:rsid w:val="00902B70"/>
    <w:rsid w:val="00940982"/>
    <w:rsid w:val="009973E8"/>
    <w:rsid w:val="009A731D"/>
    <w:rsid w:val="009B4AA2"/>
    <w:rsid w:val="00A27FA4"/>
    <w:rsid w:val="00A31EAB"/>
    <w:rsid w:val="00A35FA3"/>
    <w:rsid w:val="00A574FF"/>
    <w:rsid w:val="00A8380A"/>
    <w:rsid w:val="00A91C94"/>
    <w:rsid w:val="00B25FEB"/>
    <w:rsid w:val="00B36F34"/>
    <w:rsid w:val="00B82D04"/>
    <w:rsid w:val="00BB6959"/>
    <w:rsid w:val="00BD03C5"/>
    <w:rsid w:val="00BF0378"/>
    <w:rsid w:val="00C119B5"/>
    <w:rsid w:val="00C51A13"/>
    <w:rsid w:val="00C54284"/>
    <w:rsid w:val="00CF35F2"/>
    <w:rsid w:val="00D12DD2"/>
    <w:rsid w:val="00D679A3"/>
    <w:rsid w:val="00DA0DD2"/>
    <w:rsid w:val="00DD2BBD"/>
    <w:rsid w:val="00DF2406"/>
    <w:rsid w:val="00E06B8E"/>
    <w:rsid w:val="00E207B3"/>
    <w:rsid w:val="00E4731E"/>
    <w:rsid w:val="00E7779C"/>
    <w:rsid w:val="00E81603"/>
    <w:rsid w:val="00F03931"/>
    <w:rsid w:val="00F03E93"/>
    <w:rsid w:val="00F06AD1"/>
    <w:rsid w:val="00F14142"/>
    <w:rsid w:val="00F36C3B"/>
    <w:rsid w:val="00F37EE9"/>
    <w:rsid w:val="00F85EBA"/>
    <w:rsid w:val="00FC1FE8"/>
    <w:rsid w:val="00FC5CF3"/>
    <w:rsid w:val="00FD0C43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235778-BDEE-4132-8F30-F1AA964B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-1"/>
      <w:outlineLvl w:val="0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F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D2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ind w:right="-1"/>
    </w:pPr>
    <w:rPr>
      <w:rFonts w:ascii="Arial" w:hAnsi="Arial"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rsid w:val="002115E2"/>
    <w:pPr>
      <w:spacing w:after="120"/>
      <w:ind w:left="283"/>
    </w:pPr>
  </w:style>
  <w:style w:type="paragraph" w:styleId="Zkladntextodsazen2">
    <w:name w:val="Body Text Indent 2"/>
    <w:basedOn w:val="Normln"/>
    <w:rsid w:val="002115E2"/>
    <w:pPr>
      <w:spacing w:after="120" w:line="480" w:lineRule="auto"/>
      <w:ind w:left="283"/>
    </w:pPr>
  </w:style>
  <w:style w:type="table" w:styleId="Mkatabulky">
    <w:name w:val="Table Grid"/>
    <w:basedOn w:val="Normlntabulka"/>
    <w:rsid w:val="0079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FC1FE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1FE8"/>
  </w:style>
  <w:style w:type="paragraph" w:styleId="Zhlav">
    <w:name w:val="header"/>
    <w:basedOn w:val="Normln"/>
    <w:rsid w:val="00FC1FE8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4F1950"/>
    <w:rPr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4F1950"/>
    <w:pPr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65D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65DB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7F31DD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06AD1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6D2F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6D2F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71">
    <w:name w:val="citation-71"/>
    <w:basedOn w:val="Standardnpsmoodstavce"/>
    <w:rsid w:val="00777B73"/>
  </w:style>
  <w:style w:type="character" w:customStyle="1" w:styleId="citation-70">
    <w:name w:val="citation-70"/>
    <w:basedOn w:val="Standardnpsmoodstavce"/>
    <w:rsid w:val="0077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koly.sp@pos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E454-EEB7-4E6F-A3D9-6F5FCFDA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Speciální školy a školská zařízení pro sluchově postižené, Holečkova 4, Praha 5</vt:lpstr>
    </vt:vector>
  </TitlesOfParts>
  <Company>PENTIUM</Company>
  <LinksUpToDate>false</LinksUpToDate>
  <CharactersWithSpaces>1057</CharactersWithSpaces>
  <SharedDoc>false</SharedDoc>
  <HLinks>
    <vt:vector size="6" baseType="variant">
      <vt:variant>
        <vt:i4>4980798</vt:i4>
      </vt:variant>
      <vt:variant>
        <vt:i4>2</vt:i4>
      </vt:variant>
      <vt:variant>
        <vt:i4>0</vt:i4>
      </vt:variant>
      <vt:variant>
        <vt:i4>5</vt:i4>
      </vt:variant>
      <vt:variant>
        <vt:lpwstr>mailto:skoly.sp@post.cz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Speciální školy a školská zařízení pro sluchově postižené, Holečkova 4, Praha 5</dc:title>
  <dc:subject/>
  <dc:creator>Word Development</dc:creator>
  <cp:keywords/>
  <dc:description/>
  <cp:lastModifiedBy>Mirka</cp:lastModifiedBy>
  <cp:revision>2</cp:revision>
  <cp:lastPrinted>2026-04-14T06:43:00Z</cp:lastPrinted>
  <dcterms:created xsi:type="dcterms:W3CDTF">2026-04-29T18:08:00Z</dcterms:created>
  <dcterms:modified xsi:type="dcterms:W3CDTF">2026-04-29T18:08:00Z</dcterms:modified>
</cp:coreProperties>
</file>