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D1D" w:rsidRDefault="00295A5A" w:rsidP="00295A5A">
      <w:pPr>
        <w:pStyle w:val="Bezmezer"/>
        <w:jc w:val="center"/>
        <w:rPr>
          <w:b/>
          <w:bCs/>
          <w:color w:val="FF0000"/>
          <w:sz w:val="32"/>
          <w:szCs w:val="32"/>
          <w:u w:val="single"/>
        </w:rPr>
      </w:pPr>
      <w:r w:rsidRPr="009C13F8">
        <w:rPr>
          <w:b/>
          <w:bCs/>
          <w:color w:val="FF0000"/>
          <w:sz w:val="32"/>
          <w:szCs w:val="32"/>
          <w:u w:val="single"/>
        </w:rPr>
        <w:t xml:space="preserve">Pozor přejídání </w:t>
      </w:r>
    </w:p>
    <w:p w:rsidR="00287359" w:rsidRDefault="00287359" w:rsidP="00295A5A">
      <w:pPr>
        <w:pStyle w:val="Bezmezer"/>
        <w:jc w:val="center"/>
        <w:rPr>
          <w:b/>
          <w:bCs/>
          <w:color w:val="FF0000"/>
          <w:sz w:val="32"/>
          <w:szCs w:val="32"/>
          <w:u w:val="single"/>
        </w:rPr>
      </w:pPr>
    </w:p>
    <w:p w:rsidR="00287359" w:rsidRPr="009C13F8" w:rsidRDefault="00287359" w:rsidP="00295A5A">
      <w:pPr>
        <w:pStyle w:val="Bezmezer"/>
        <w:jc w:val="center"/>
        <w:rPr>
          <w:b/>
          <w:bCs/>
          <w:color w:val="FF0000"/>
          <w:sz w:val="32"/>
          <w:szCs w:val="32"/>
          <w:u w:val="single"/>
        </w:rPr>
      </w:pPr>
      <w:r w:rsidRPr="00287359">
        <w:rPr>
          <w:noProof/>
          <w:color w:val="FF0000"/>
          <w:sz w:val="32"/>
          <w:szCs w:val="32"/>
        </w:rPr>
        <w:drawing>
          <wp:inline distT="0" distB="0" distL="0" distR="0">
            <wp:extent cx="5753100" cy="3230880"/>
            <wp:effectExtent l="19050" t="19050" r="19050" b="266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0880"/>
                    </a:xfrm>
                    <a:prstGeom prst="rect">
                      <a:avLst/>
                    </a:prstGeom>
                    <a:noFill/>
                    <a:ln>
                      <a:solidFill>
                        <a:schemeClr val="tx1"/>
                      </a:solidFill>
                    </a:ln>
                  </pic:spPr>
                </pic:pic>
              </a:graphicData>
            </a:graphic>
          </wp:inline>
        </w:drawing>
      </w:r>
    </w:p>
    <w:p w:rsidR="00377D90" w:rsidRDefault="00377D90" w:rsidP="00295A5A">
      <w:pPr>
        <w:pStyle w:val="Bezmezer"/>
        <w:jc w:val="center"/>
        <w:rPr>
          <w:b/>
          <w:bCs/>
          <w:color w:val="FF0000"/>
          <w:sz w:val="32"/>
          <w:szCs w:val="32"/>
        </w:rPr>
      </w:pPr>
    </w:p>
    <w:p w:rsidR="00377D90" w:rsidRPr="009C13F8" w:rsidRDefault="00377D90" w:rsidP="00377D90">
      <w:pPr>
        <w:pStyle w:val="Bezmezer"/>
        <w:rPr>
          <w:b/>
          <w:bCs/>
          <w:sz w:val="24"/>
          <w:szCs w:val="24"/>
          <w:u w:val="single"/>
        </w:rPr>
      </w:pPr>
      <w:r w:rsidRPr="009C13F8">
        <w:rPr>
          <w:b/>
          <w:bCs/>
          <w:sz w:val="24"/>
          <w:szCs w:val="24"/>
          <w:u w:val="single"/>
        </w:rPr>
        <w:t>Deset důvodů, proč se nemůžete přestat přejídat:</w:t>
      </w:r>
    </w:p>
    <w:p w:rsidR="00377D90" w:rsidRDefault="00377D90" w:rsidP="00377D90">
      <w:pPr>
        <w:pStyle w:val="Bezmezer"/>
        <w:rPr>
          <w:sz w:val="24"/>
          <w:szCs w:val="24"/>
          <w:u w:val="single"/>
        </w:rPr>
      </w:pPr>
    </w:p>
    <w:p w:rsidR="00377D90" w:rsidRPr="00377D90" w:rsidRDefault="00377D90" w:rsidP="00377D90">
      <w:pPr>
        <w:pStyle w:val="Bezmezer"/>
        <w:rPr>
          <w:rFonts w:cstheme="minorHAnsi"/>
          <w:sz w:val="24"/>
          <w:szCs w:val="24"/>
        </w:rPr>
      </w:pPr>
      <w:r w:rsidRPr="00377D90">
        <w:rPr>
          <w:rFonts w:cstheme="minorHAnsi"/>
          <w:sz w:val="24"/>
          <w:szCs w:val="24"/>
        </w:rPr>
        <w:t xml:space="preserve">1. </w:t>
      </w:r>
      <w:r w:rsidRPr="00377D90">
        <w:rPr>
          <w:rFonts w:cstheme="minorHAnsi"/>
          <w:b/>
          <w:bCs/>
          <w:sz w:val="24"/>
          <w:szCs w:val="24"/>
          <w:u w:val="single"/>
        </w:rPr>
        <w:t>Pletete si hlad s pocitem žízně</w:t>
      </w:r>
    </w:p>
    <w:p w:rsidR="00377D90" w:rsidRDefault="00377D90" w:rsidP="00377D90">
      <w:pPr>
        <w:pStyle w:val="Bezmezer"/>
        <w:ind w:firstLine="708"/>
        <w:jc w:val="both"/>
        <w:rPr>
          <w:rFonts w:cstheme="minorHAnsi"/>
          <w:sz w:val="24"/>
          <w:szCs w:val="24"/>
        </w:rPr>
      </w:pPr>
      <w:r w:rsidRPr="00377D90">
        <w:rPr>
          <w:rFonts w:cstheme="minorHAnsi"/>
          <w:sz w:val="24"/>
          <w:szCs w:val="24"/>
        </w:rPr>
        <w:t>Jedná se o nejčastější chybu mnohých jedinců. Mají žízeň, ale místo toho, aby se napili, vezmou si něco k snědku. Ovšem tím, že nebyl uspokojen pocit žízně, nedokážou si říct dost ani s jídlem.</w:t>
      </w:r>
    </w:p>
    <w:p w:rsidR="00377D90" w:rsidRPr="00377D90" w:rsidRDefault="00377D90" w:rsidP="00377D90">
      <w:pPr>
        <w:pStyle w:val="Bezmezer"/>
        <w:jc w:val="both"/>
        <w:rPr>
          <w:rFonts w:cstheme="minorHAnsi"/>
          <w:sz w:val="24"/>
          <w:szCs w:val="24"/>
        </w:rPr>
      </w:pPr>
    </w:p>
    <w:p w:rsidR="00377D90" w:rsidRDefault="00377D90" w:rsidP="00377D90">
      <w:pPr>
        <w:pStyle w:val="Bezmezer"/>
        <w:ind w:firstLine="708"/>
        <w:jc w:val="both"/>
        <w:rPr>
          <w:rFonts w:cstheme="minorHAnsi"/>
          <w:sz w:val="24"/>
          <w:szCs w:val="24"/>
        </w:rPr>
      </w:pPr>
      <w:r w:rsidRPr="00377D90">
        <w:rPr>
          <w:rFonts w:cstheme="minorHAnsi"/>
          <w:sz w:val="24"/>
          <w:szCs w:val="24"/>
        </w:rPr>
        <w:t xml:space="preserve">„Pokud je pro vás těžké rozlišit žízeň od hladu, pak zkuste vždy nejprve vypít skleničku vody, počkejte 20-30 minut a uvidíte, zda dojde k uspokojení potřeb, nebo se budete muset najíst,” radí odbornice na výživu Mary Z. </w:t>
      </w:r>
      <w:proofErr w:type="spellStart"/>
      <w:r w:rsidRPr="00377D90">
        <w:rPr>
          <w:rFonts w:cstheme="minorHAnsi"/>
          <w:sz w:val="24"/>
          <w:szCs w:val="24"/>
        </w:rPr>
        <w:t>Vitolinsová</w:t>
      </w:r>
      <w:proofErr w:type="spellEnd"/>
      <w:r w:rsidRPr="00377D90">
        <w:rPr>
          <w:rFonts w:cstheme="minorHAnsi"/>
          <w:sz w:val="24"/>
          <w:szCs w:val="24"/>
        </w:rPr>
        <w:t>.</w:t>
      </w:r>
    </w:p>
    <w:p w:rsidR="00377D90" w:rsidRPr="00377D90" w:rsidRDefault="00377D90" w:rsidP="00377D90">
      <w:pPr>
        <w:pStyle w:val="Bezmezer"/>
        <w:rPr>
          <w:rFonts w:cstheme="minorHAnsi"/>
          <w:sz w:val="24"/>
          <w:szCs w:val="24"/>
        </w:rPr>
      </w:pPr>
    </w:p>
    <w:p w:rsidR="00377D90" w:rsidRPr="00377D90" w:rsidRDefault="00377D90" w:rsidP="00377D90">
      <w:pPr>
        <w:pStyle w:val="Bezmezer"/>
        <w:rPr>
          <w:rFonts w:cstheme="minorHAnsi"/>
          <w:b/>
          <w:bCs/>
          <w:sz w:val="24"/>
          <w:szCs w:val="24"/>
          <w:u w:val="single"/>
        </w:rPr>
      </w:pPr>
      <w:r w:rsidRPr="00377D90">
        <w:rPr>
          <w:rFonts w:cstheme="minorHAnsi"/>
          <w:sz w:val="24"/>
          <w:szCs w:val="24"/>
        </w:rPr>
        <w:t xml:space="preserve">2. </w:t>
      </w:r>
      <w:r w:rsidRPr="00377D90">
        <w:rPr>
          <w:rFonts w:cstheme="minorHAnsi"/>
          <w:b/>
          <w:bCs/>
          <w:sz w:val="24"/>
          <w:szCs w:val="24"/>
          <w:u w:val="single"/>
        </w:rPr>
        <w:t>Vynecháváte snídaně</w:t>
      </w:r>
    </w:p>
    <w:p w:rsidR="00377D90" w:rsidRDefault="00377D90" w:rsidP="00377D90">
      <w:pPr>
        <w:pStyle w:val="Bezmezer"/>
        <w:ind w:firstLine="708"/>
        <w:jc w:val="both"/>
        <w:rPr>
          <w:rFonts w:cstheme="minorHAnsi"/>
          <w:sz w:val="24"/>
          <w:szCs w:val="24"/>
        </w:rPr>
      </w:pPr>
      <w:r w:rsidRPr="00377D90">
        <w:rPr>
          <w:rFonts w:cstheme="minorHAnsi"/>
          <w:sz w:val="24"/>
          <w:szCs w:val="24"/>
        </w:rPr>
        <w:t>Spousta lidí ráno nestíhá snídat anebo jednoduše nemá hned po probuzení hlad. Pokud ale </w:t>
      </w:r>
      <w:hyperlink r:id="rId6" w:history="1">
        <w:r w:rsidRPr="00377D90">
          <w:rPr>
            <w:rStyle w:val="Hypertextovodkaz"/>
            <w:rFonts w:cstheme="minorHAnsi"/>
            <w:color w:val="auto"/>
            <w:sz w:val="24"/>
            <w:szCs w:val="24"/>
            <w:bdr w:val="none" w:sz="0" w:space="0" w:color="auto" w:frame="1"/>
          </w:rPr>
          <w:t>vynechají snídani</w:t>
        </w:r>
      </w:hyperlink>
      <w:r w:rsidRPr="00377D90">
        <w:rPr>
          <w:rFonts w:cstheme="minorHAnsi"/>
          <w:sz w:val="24"/>
          <w:szCs w:val="24"/>
        </w:rPr>
        <w:t>, pak je veliká pravděpodobnost, že tento deficit budou dohánět v dalších jídlech a pak sní mnohem větší porce či jakékoliv jídlo, které budou mít po ruce.</w:t>
      </w:r>
    </w:p>
    <w:p w:rsidR="00377D90" w:rsidRPr="00377D90" w:rsidRDefault="00377D90" w:rsidP="00377D90">
      <w:pPr>
        <w:pStyle w:val="Bezmezer"/>
        <w:rPr>
          <w:rFonts w:cstheme="minorHAnsi"/>
          <w:sz w:val="24"/>
          <w:szCs w:val="24"/>
        </w:rPr>
      </w:pPr>
    </w:p>
    <w:p w:rsidR="00377D90" w:rsidRPr="00377D90" w:rsidRDefault="00377D90" w:rsidP="00377D90">
      <w:pPr>
        <w:pStyle w:val="Bezmezer"/>
        <w:rPr>
          <w:rFonts w:cstheme="minorHAnsi"/>
          <w:sz w:val="24"/>
          <w:szCs w:val="24"/>
        </w:rPr>
      </w:pPr>
      <w:r w:rsidRPr="00377D90">
        <w:rPr>
          <w:rFonts w:cstheme="minorHAnsi"/>
          <w:sz w:val="24"/>
          <w:szCs w:val="24"/>
        </w:rPr>
        <w:t xml:space="preserve">3. </w:t>
      </w:r>
      <w:r w:rsidRPr="00377D90">
        <w:rPr>
          <w:rFonts w:cstheme="minorHAnsi"/>
          <w:b/>
          <w:bCs/>
          <w:sz w:val="24"/>
          <w:szCs w:val="24"/>
          <w:u w:val="single"/>
        </w:rPr>
        <w:t>Jíte u obrazovky</w:t>
      </w:r>
    </w:p>
    <w:p w:rsidR="00377D90" w:rsidRPr="00377D90" w:rsidRDefault="00377D90" w:rsidP="00377D90">
      <w:pPr>
        <w:pStyle w:val="Bezmezer"/>
        <w:ind w:firstLine="708"/>
        <w:jc w:val="both"/>
        <w:rPr>
          <w:rFonts w:cstheme="minorHAnsi"/>
          <w:sz w:val="24"/>
          <w:szCs w:val="24"/>
        </w:rPr>
      </w:pPr>
      <w:r w:rsidRPr="00377D90">
        <w:rPr>
          <w:rFonts w:cstheme="minorHAnsi"/>
          <w:sz w:val="24"/>
          <w:szCs w:val="24"/>
        </w:rPr>
        <w:t>Mnozí konzumují jídlo </w:t>
      </w:r>
      <w:hyperlink r:id="rId7" w:history="1">
        <w:r w:rsidRPr="00377D90">
          <w:rPr>
            <w:rStyle w:val="Hypertextovodkaz"/>
            <w:rFonts w:cstheme="minorHAnsi"/>
            <w:color w:val="auto"/>
            <w:sz w:val="24"/>
            <w:szCs w:val="24"/>
            <w:bdr w:val="none" w:sz="0" w:space="0" w:color="auto" w:frame="1"/>
          </w:rPr>
          <w:t>u obrazovky počítače</w:t>
        </w:r>
      </w:hyperlink>
      <w:r w:rsidRPr="00377D90">
        <w:rPr>
          <w:rFonts w:cstheme="minorHAnsi"/>
          <w:sz w:val="24"/>
          <w:szCs w:val="24"/>
        </w:rPr>
        <w:t> či doma u televize. I to je důvod, proč zkonzumují mnohem více jídla, než potřebují. Jde o to, že i při jídle by měl být mozek zaměstnán jen jídlem, a ne žádnou jinou činností. Když je mysl zaměstnána i jinou činností, mozek nedokáže správně reagovat na množství přijaté stravy.</w:t>
      </w:r>
    </w:p>
    <w:p w:rsidR="00377D90" w:rsidRDefault="00377D90" w:rsidP="00377D90">
      <w:pPr>
        <w:pStyle w:val="Bezmezer"/>
        <w:rPr>
          <w:sz w:val="24"/>
          <w:szCs w:val="24"/>
          <w:u w:val="single"/>
        </w:rPr>
      </w:pPr>
    </w:p>
    <w:p w:rsidR="00377D90" w:rsidRPr="00377D90" w:rsidRDefault="00377D90" w:rsidP="00377D90">
      <w:pPr>
        <w:pStyle w:val="Bezmezer"/>
        <w:jc w:val="both"/>
        <w:rPr>
          <w:b/>
          <w:bCs/>
          <w:sz w:val="24"/>
          <w:szCs w:val="24"/>
          <w:u w:val="single"/>
        </w:rPr>
      </w:pPr>
      <w:r w:rsidRPr="00377D90">
        <w:rPr>
          <w:sz w:val="24"/>
          <w:szCs w:val="24"/>
        </w:rPr>
        <w:t xml:space="preserve">4. </w:t>
      </w:r>
      <w:r w:rsidRPr="00377D90">
        <w:rPr>
          <w:b/>
          <w:bCs/>
          <w:sz w:val="24"/>
          <w:szCs w:val="24"/>
          <w:u w:val="single"/>
        </w:rPr>
        <w:t>Nehlídáte si každou porci jídla</w:t>
      </w:r>
    </w:p>
    <w:p w:rsidR="00377D90" w:rsidRPr="00377D90" w:rsidRDefault="00377D90" w:rsidP="00377D90">
      <w:pPr>
        <w:pStyle w:val="Bezmezer"/>
        <w:ind w:firstLine="708"/>
        <w:jc w:val="both"/>
        <w:rPr>
          <w:sz w:val="24"/>
          <w:szCs w:val="24"/>
        </w:rPr>
      </w:pPr>
      <w:r w:rsidRPr="00377D90">
        <w:rPr>
          <w:sz w:val="24"/>
          <w:szCs w:val="24"/>
        </w:rPr>
        <w:t xml:space="preserve">Další velkou chybou je, že si občas dopřejete větší porci či v průběhu dne sáhnete po nějaké dobrůtce, kterou si v daný okamžik nedokážete odepřít. Zkuste se tedy vyvarovat nákupu těchto dobrůtek, a pokud je doma máte v zásobě, pak je jednoduše někomu darujte. </w:t>
      </w:r>
      <w:r w:rsidRPr="00377D90">
        <w:rPr>
          <w:sz w:val="24"/>
          <w:szCs w:val="24"/>
        </w:rPr>
        <w:lastRenderedPageBreak/>
        <w:t xml:space="preserve">Zároveň přestaňte schovávat nejrůznější zbytky, jak radí fitness trenérka </w:t>
      </w:r>
      <w:proofErr w:type="spellStart"/>
      <w:r w:rsidRPr="00377D90">
        <w:rPr>
          <w:sz w:val="24"/>
          <w:szCs w:val="24"/>
        </w:rPr>
        <w:t>Jillian</w:t>
      </w:r>
      <w:proofErr w:type="spellEnd"/>
      <w:r w:rsidRPr="00377D90">
        <w:rPr>
          <w:sz w:val="24"/>
          <w:szCs w:val="24"/>
        </w:rPr>
        <w:t xml:space="preserve"> Michaelsová, raději vše vyhoďte.</w:t>
      </w:r>
    </w:p>
    <w:p w:rsidR="00377D90" w:rsidRDefault="00377D90" w:rsidP="00377D90">
      <w:pPr>
        <w:pStyle w:val="Bezmezer"/>
        <w:ind w:firstLine="708"/>
        <w:jc w:val="both"/>
        <w:rPr>
          <w:sz w:val="24"/>
          <w:szCs w:val="24"/>
        </w:rPr>
      </w:pPr>
      <w:r w:rsidRPr="00377D90">
        <w:rPr>
          <w:sz w:val="24"/>
          <w:szCs w:val="24"/>
        </w:rPr>
        <w:t>Vše je o sebekontrole, kterou ale lidé s nutkavou potřebou jídla postrádají. Aby zvládli dlouhodobě odolávat jídlu, potřebují pomoc v podobě co nejmenšího množství svodů.</w:t>
      </w:r>
    </w:p>
    <w:p w:rsidR="00377D90" w:rsidRP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5. </w:t>
      </w:r>
      <w:r w:rsidRPr="00377D90">
        <w:rPr>
          <w:b/>
          <w:bCs/>
          <w:sz w:val="24"/>
          <w:szCs w:val="24"/>
          <w:u w:val="single"/>
        </w:rPr>
        <w:t>Přizpůsobujete se potřebám partnera</w:t>
      </w:r>
    </w:p>
    <w:p w:rsidR="00377D90" w:rsidRPr="00377D90" w:rsidRDefault="00377D90" w:rsidP="00377D90">
      <w:pPr>
        <w:pStyle w:val="Bezmezer"/>
        <w:ind w:firstLine="708"/>
        <w:jc w:val="both"/>
        <w:rPr>
          <w:sz w:val="24"/>
          <w:szCs w:val="24"/>
        </w:rPr>
      </w:pPr>
      <w:r w:rsidRPr="00377D90">
        <w:rPr>
          <w:sz w:val="24"/>
          <w:szCs w:val="24"/>
        </w:rPr>
        <w:t>Ženy se také často v konzumaci jídla přizpůsobují potřebám svého partnera. Řada mužů se přitom nemusí hlídat, zvlášť pokud mají fyzicky náročné zaměstnání, jejich porce jídla jsou tak nejen větší, ale mohou si i častěji dopřát nejrůznější dobrůtky. Držet s nimi krok je tak cesta do pekel.</w:t>
      </w:r>
    </w:p>
    <w:p w:rsidR="00377D90" w:rsidRDefault="00377D90" w:rsidP="00377D90">
      <w:pPr>
        <w:pStyle w:val="Bezmezer"/>
        <w:ind w:firstLine="708"/>
        <w:jc w:val="both"/>
        <w:rPr>
          <w:sz w:val="24"/>
          <w:szCs w:val="24"/>
        </w:rPr>
      </w:pPr>
      <w:r w:rsidRPr="00377D90">
        <w:rPr>
          <w:sz w:val="24"/>
          <w:szCs w:val="24"/>
        </w:rPr>
        <w:t xml:space="preserve">„Pokud doma vaříte svému muži, pak sobě zkuste připravovat odlehčené verze pokrmů anebo si striktně hlídejte velikost porce,” radí na svém blogu výživová poradkyně Cynthia </w:t>
      </w:r>
      <w:proofErr w:type="spellStart"/>
      <w:r w:rsidRPr="00377D90">
        <w:rPr>
          <w:sz w:val="24"/>
          <w:szCs w:val="24"/>
        </w:rPr>
        <w:t>Sassová</w:t>
      </w:r>
      <w:proofErr w:type="spellEnd"/>
      <w:r w:rsidRPr="00377D90">
        <w:rPr>
          <w:sz w:val="24"/>
          <w:szCs w:val="24"/>
        </w:rPr>
        <w:t>.</w:t>
      </w:r>
    </w:p>
    <w:p w:rsid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6. </w:t>
      </w:r>
      <w:r w:rsidRPr="00377D90">
        <w:rPr>
          <w:b/>
          <w:bCs/>
          <w:sz w:val="24"/>
          <w:szCs w:val="24"/>
          <w:u w:val="single"/>
        </w:rPr>
        <w:t>Vaše talíře a misky jsou příliš velké</w:t>
      </w:r>
    </w:p>
    <w:p w:rsidR="00377D90" w:rsidRDefault="00377D90" w:rsidP="00377D90">
      <w:pPr>
        <w:pStyle w:val="Bezmezer"/>
        <w:ind w:firstLine="708"/>
        <w:jc w:val="both"/>
        <w:rPr>
          <w:sz w:val="24"/>
          <w:szCs w:val="24"/>
        </w:rPr>
      </w:pPr>
      <w:r w:rsidRPr="00377D90">
        <w:rPr>
          <w:sz w:val="24"/>
          <w:szCs w:val="24"/>
        </w:rPr>
        <w:t>I velikost talířů či misek může vést k přejídání. Když je na talíři více prázdného místa, porce vypadá menší, než je ve skutečnosti. Trápí-li vás věčné přejídání, zakupte si domů nejprve nový stolovací servis. Čím menší talíře a misky, tím lépe.</w:t>
      </w:r>
    </w:p>
    <w:p w:rsidR="00377D90" w:rsidRP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7. </w:t>
      </w:r>
      <w:r w:rsidRPr="00377D90">
        <w:rPr>
          <w:b/>
          <w:bCs/>
          <w:sz w:val="24"/>
          <w:szCs w:val="24"/>
          <w:u w:val="single"/>
        </w:rPr>
        <w:t>Za každé selhání má přijít trest</w:t>
      </w:r>
    </w:p>
    <w:p w:rsidR="00377D90" w:rsidRDefault="00377D90" w:rsidP="00377D90">
      <w:pPr>
        <w:pStyle w:val="Bezmezer"/>
        <w:ind w:firstLine="708"/>
        <w:jc w:val="both"/>
        <w:rPr>
          <w:sz w:val="24"/>
          <w:szCs w:val="24"/>
        </w:rPr>
      </w:pPr>
      <w:r w:rsidRPr="00377D90">
        <w:rPr>
          <w:sz w:val="24"/>
          <w:szCs w:val="24"/>
        </w:rPr>
        <w:t>Pokud zhřešíte, pak se s danou věcí nesmiřujte. Stresovat se kvůli jídlu samozřejmě není dobré, na druhou stranu, pokud si každé své selhání tímto zdůvodníte, nehnete se z místa.</w:t>
      </w:r>
    </w:p>
    <w:p w:rsidR="00377D90" w:rsidRP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8. </w:t>
      </w:r>
      <w:r w:rsidRPr="00377D90">
        <w:rPr>
          <w:b/>
          <w:bCs/>
          <w:sz w:val="24"/>
          <w:szCs w:val="24"/>
          <w:u w:val="single"/>
        </w:rPr>
        <w:t>Nedopřáváte si svačiny</w:t>
      </w:r>
    </w:p>
    <w:p w:rsidR="00377D90" w:rsidRPr="00377D90" w:rsidRDefault="00377D90" w:rsidP="00377D90">
      <w:pPr>
        <w:pStyle w:val="Bezmezer"/>
        <w:ind w:firstLine="708"/>
        <w:jc w:val="both"/>
        <w:rPr>
          <w:sz w:val="24"/>
          <w:szCs w:val="24"/>
        </w:rPr>
      </w:pPr>
      <w:r w:rsidRPr="00377D90">
        <w:rPr>
          <w:sz w:val="24"/>
          <w:szCs w:val="24"/>
        </w:rPr>
        <w:t xml:space="preserve">Někteří lidé si bohužel myslí, že svačiny jsou jen další jídlo, a proto je mnohem lepší je ze svého jídelníčku vyřadit. Opak je ale často pravdou. Tělo potřebuje pravidelný přísun </w:t>
      </w:r>
      <w:proofErr w:type="gramStart"/>
      <w:r w:rsidRPr="00377D90">
        <w:rPr>
          <w:sz w:val="24"/>
          <w:szCs w:val="24"/>
        </w:rPr>
        <w:t>paliva</w:t>
      </w:r>
      <w:proofErr w:type="gramEnd"/>
      <w:r w:rsidRPr="00377D90">
        <w:rPr>
          <w:sz w:val="24"/>
          <w:szCs w:val="24"/>
        </w:rPr>
        <w:t xml:space="preserve"> a právě svačiny mohou pomoci zbavit se přejídání.</w:t>
      </w:r>
    </w:p>
    <w:p w:rsidR="00377D90" w:rsidRP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9. </w:t>
      </w:r>
      <w:r w:rsidRPr="00377D90">
        <w:rPr>
          <w:b/>
          <w:bCs/>
          <w:sz w:val="24"/>
          <w:szCs w:val="24"/>
          <w:u w:val="single"/>
        </w:rPr>
        <w:t>Nehlídáte se po cvičení</w:t>
      </w:r>
    </w:p>
    <w:p w:rsidR="00377D90" w:rsidRDefault="00377D90" w:rsidP="00377D90">
      <w:pPr>
        <w:pStyle w:val="Bezmezer"/>
        <w:ind w:firstLine="708"/>
        <w:jc w:val="both"/>
        <w:rPr>
          <w:sz w:val="24"/>
          <w:szCs w:val="24"/>
        </w:rPr>
      </w:pPr>
      <w:r w:rsidRPr="00377D90">
        <w:rPr>
          <w:sz w:val="24"/>
          <w:szCs w:val="24"/>
        </w:rPr>
        <w:t>Řada lidí se sklony k přejídání je přesvědčena, že když budou cvičit, mohou si poté dopřát mnohem víc jídla než bez cvičení. To je ale pravda jen z části. Pokud si zacvičíte a pak doma sníte vše, co budete mít po ruce, spíš vám to ublíží.</w:t>
      </w:r>
    </w:p>
    <w:p w:rsidR="00377D90" w:rsidRPr="00377D90" w:rsidRDefault="00377D90" w:rsidP="00377D90">
      <w:pPr>
        <w:pStyle w:val="Bezmezer"/>
        <w:jc w:val="both"/>
        <w:rPr>
          <w:sz w:val="24"/>
          <w:szCs w:val="24"/>
        </w:rPr>
      </w:pPr>
    </w:p>
    <w:p w:rsidR="00377D90" w:rsidRPr="00377D90" w:rsidRDefault="00377D90" w:rsidP="00377D90">
      <w:pPr>
        <w:pStyle w:val="Bezmezer"/>
        <w:jc w:val="both"/>
        <w:rPr>
          <w:sz w:val="24"/>
          <w:szCs w:val="24"/>
        </w:rPr>
      </w:pPr>
      <w:r w:rsidRPr="00377D90">
        <w:rPr>
          <w:sz w:val="24"/>
          <w:szCs w:val="24"/>
        </w:rPr>
        <w:t xml:space="preserve">10. </w:t>
      </w:r>
      <w:r w:rsidRPr="00377D90">
        <w:rPr>
          <w:b/>
          <w:bCs/>
          <w:sz w:val="24"/>
          <w:szCs w:val="24"/>
          <w:u w:val="single"/>
        </w:rPr>
        <w:t>Jste emocionálně nevyrovnaní</w:t>
      </w:r>
    </w:p>
    <w:p w:rsidR="00377D90" w:rsidRPr="00377D90" w:rsidRDefault="00377D90" w:rsidP="00377D90">
      <w:pPr>
        <w:pStyle w:val="Bezmezer"/>
        <w:ind w:firstLine="708"/>
        <w:jc w:val="both"/>
        <w:rPr>
          <w:sz w:val="24"/>
          <w:szCs w:val="24"/>
        </w:rPr>
      </w:pPr>
      <w:r w:rsidRPr="00377D90">
        <w:rPr>
          <w:sz w:val="24"/>
          <w:szCs w:val="24"/>
        </w:rPr>
        <w:t>Jídlo je často využíváno jako prostředek pro zklidnění a zahánění nejrůznějších chmur. Pokud je to váš případ, pak se při konzumaci jakéhokoli jídla vždy sami sebe zeptejte: „Mám skutečně hlad?”.</w:t>
      </w:r>
    </w:p>
    <w:p w:rsidR="00377D90" w:rsidRDefault="00377D90" w:rsidP="00377D90">
      <w:pPr>
        <w:pStyle w:val="Bezmezer"/>
        <w:rPr>
          <w:sz w:val="24"/>
          <w:szCs w:val="24"/>
          <w:u w:val="single"/>
        </w:rPr>
      </w:pPr>
    </w:p>
    <w:p w:rsidR="009C13F8" w:rsidRDefault="009C13F8" w:rsidP="00377D90">
      <w:pPr>
        <w:pStyle w:val="Bezmezer"/>
        <w:rPr>
          <w:sz w:val="24"/>
          <w:szCs w:val="24"/>
          <w:u w:val="single"/>
        </w:rPr>
      </w:pPr>
    </w:p>
    <w:p w:rsidR="009C13F8" w:rsidRDefault="009C13F8" w:rsidP="00377D90">
      <w:pPr>
        <w:pStyle w:val="Bezmezer"/>
        <w:rPr>
          <w:sz w:val="24"/>
          <w:szCs w:val="24"/>
          <w:u w:val="single"/>
        </w:rPr>
      </w:pPr>
    </w:p>
    <w:p w:rsidR="001001B8" w:rsidRDefault="001001B8" w:rsidP="00377D90">
      <w:pPr>
        <w:pStyle w:val="Bezmezer"/>
        <w:rPr>
          <w:sz w:val="24"/>
          <w:szCs w:val="24"/>
          <w:u w:val="single"/>
        </w:rPr>
      </w:pPr>
    </w:p>
    <w:p w:rsidR="001001B8" w:rsidRDefault="001001B8" w:rsidP="00377D90">
      <w:pPr>
        <w:pStyle w:val="Bezmezer"/>
        <w:rPr>
          <w:sz w:val="24"/>
          <w:szCs w:val="24"/>
          <w:u w:val="single"/>
        </w:rPr>
      </w:pPr>
    </w:p>
    <w:p w:rsidR="00287359" w:rsidRDefault="00287359" w:rsidP="00377D90">
      <w:pPr>
        <w:pStyle w:val="Bezmezer"/>
        <w:rPr>
          <w:sz w:val="24"/>
          <w:szCs w:val="24"/>
          <w:u w:val="single"/>
        </w:rPr>
      </w:pPr>
    </w:p>
    <w:p w:rsidR="00287359" w:rsidRDefault="00287359" w:rsidP="00377D90">
      <w:pPr>
        <w:pStyle w:val="Bezmezer"/>
        <w:rPr>
          <w:sz w:val="24"/>
          <w:szCs w:val="24"/>
          <w:u w:val="single"/>
        </w:rPr>
      </w:pPr>
    </w:p>
    <w:p w:rsidR="00287359" w:rsidRDefault="00287359" w:rsidP="00377D90">
      <w:pPr>
        <w:pStyle w:val="Bezmezer"/>
        <w:rPr>
          <w:sz w:val="24"/>
          <w:szCs w:val="24"/>
          <w:u w:val="single"/>
        </w:rPr>
      </w:pPr>
    </w:p>
    <w:p w:rsidR="00287359" w:rsidRDefault="00287359" w:rsidP="00377D90">
      <w:pPr>
        <w:pStyle w:val="Bezmezer"/>
        <w:rPr>
          <w:sz w:val="24"/>
          <w:szCs w:val="24"/>
          <w:u w:val="single"/>
        </w:rPr>
      </w:pPr>
    </w:p>
    <w:p w:rsidR="00287359" w:rsidRDefault="00287359" w:rsidP="00377D90">
      <w:pPr>
        <w:pStyle w:val="Bezmezer"/>
        <w:rPr>
          <w:sz w:val="24"/>
          <w:szCs w:val="24"/>
          <w:u w:val="single"/>
        </w:rPr>
      </w:pPr>
    </w:p>
    <w:p w:rsidR="00377D90" w:rsidRDefault="009C13F8" w:rsidP="001A572F">
      <w:pPr>
        <w:pStyle w:val="Bezmezer"/>
        <w:jc w:val="center"/>
        <w:rPr>
          <w:b/>
          <w:bCs/>
          <w:color w:val="FF0000"/>
          <w:sz w:val="28"/>
          <w:szCs w:val="28"/>
          <w:u w:val="single"/>
        </w:rPr>
      </w:pPr>
      <w:r w:rsidRPr="009C13F8">
        <w:rPr>
          <w:b/>
          <w:bCs/>
          <w:color w:val="FF0000"/>
          <w:sz w:val="28"/>
          <w:szCs w:val="28"/>
          <w:u w:val="single"/>
        </w:rPr>
        <w:lastRenderedPageBreak/>
        <w:t>Pozor na večerní přejídání</w:t>
      </w:r>
    </w:p>
    <w:p w:rsidR="00287359" w:rsidRDefault="00287359" w:rsidP="001A572F">
      <w:pPr>
        <w:pStyle w:val="Bezmezer"/>
        <w:jc w:val="center"/>
        <w:rPr>
          <w:b/>
          <w:bCs/>
          <w:color w:val="FF0000"/>
          <w:sz w:val="28"/>
          <w:szCs w:val="28"/>
          <w:u w:val="single"/>
        </w:rPr>
      </w:pPr>
    </w:p>
    <w:p w:rsidR="00287359" w:rsidRDefault="00287359" w:rsidP="001A572F">
      <w:pPr>
        <w:pStyle w:val="Bezmezer"/>
        <w:jc w:val="center"/>
        <w:rPr>
          <w:b/>
          <w:bCs/>
          <w:color w:val="FF0000"/>
          <w:sz w:val="28"/>
          <w:szCs w:val="28"/>
          <w:u w:val="single"/>
        </w:rPr>
      </w:pPr>
      <w:r w:rsidRPr="00287359">
        <w:rPr>
          <w:noProof/>
          <w:color w:val="FF0000"/>
          <w:sz w:val="28"/>
          <w:szCs w:val="28"/>
        </w:rPr>
        <w:drawing>
          <wp:inline distT="0" distB="0" distL="0" distR="0">
            <wp:extent cx="4257294" cy="2396490"/>
            <wp:effectExtent l="19050" t="19050" r="10160" b="2286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753" cy="2431649"/>
                    </a:xfrm>
                    <a:prstGeom prst="rect">
                      <a:avLst/>
                    </a:prstGeom>
                    <a:noFill/>
                    <a:ln>
                      <a:solidFill>
                        <a:schemeClr val="tx1"/>
                      </a:solidFill>
                    </a:ln>
                  </pic:spPr>
                </pic:pic>
              </a:graphicData>
            </a:graphic>
          </wp:inline>
        </w:drawing>
      </w:r>
    </w:p>
    <w:p w:rsidR="00287359" w:rsidRPr="009C13F8" w:rsidRDefault="00287359" w:rsidP="001A572F">
      <w:pPr>
        <w:pStyle w:val="Bezmezer"/>
        <w:jc w:val="center"/>
        <w:rPr>
          <w:b/>
          <w:bCs/>
          <w:color w:val="FF0000"/>
          <w:sz w:val="28"/>
          <w:szCs w:val="28"/>
          <w:u w:val="single"/>
        </w:rPr>
      </w:pPr>
    </w:p>
    <w:p w:rsidR="009C13F8" w:rsidRDefault="009C13F8" w:rsidP="009C13F8">
      <w:pPr>
        <w:pStyle w:val="Bezmezer"/>
        <w:jc w:val="center"/>
        <w:rPr>
          <w:sz w:val="24"/>
          <w:szCs w:val="24"/>
          <w:u w:val="single"/>
        </w:rPr>
      </w:pPr>
    </w:p>
    <w:p w:rsidR="009C13F8" w:rsidRPr="009C13F8" w:rsidRDefault="009C13F8" w:rsidP="009C13F8">
      <w:pPr>
        <w:pStyle w:val="Bezmezer"/>
        <w:jc w:val="both"/>
        <w:rPr>
          <w:b/>
          <w:bCs/>
          <w:sz w:val="24"/>
          <w:szCs w:val="24"/>
          <w:u w:val="single"/>
        </w:rPr>
      </w:pPr>
      <w:r w:rsidRPr="009C13F8">
        <w:rPr>
          <w:b/>
          <w:bCs/>
          <w:sz w:val="24"/>
          <w:szCs w:val="24"/>
          <w:u w:val="single"/>
        </w:rPr>
        <w:t>Spánek především</w:t>
      </w:r>
    </w:p>
    <w:p w:rsidR="009C13F8" w:rsidRPr="009C13F8" w:rsidRDefault="009C13F8" w:rsidP="009C13F8">
      <w:pPr>
        <w:pStyle w:val="Bezmezer"/>
        <w:ind w:firstLine="708"/>
        <w:jc w:val="both"/>
        <w:rPr>
          <w:sz w:val="24"/>
          <w:szCs w:val="24"/>
        </w:rPr>
      </w:pPr>
      <w:r w:rsidRPr="009C13F8">
        <w:rPr>
          <w:sz w:val="24"/>
          <w:szCs w:val="24"/>
        </w:rPr>
        <w:t xml:space="preserve">Řadu lidí možná překvapí, že příčinou večerního a nočního přejídání mohou být například problémy se spaním nebo nedostatek spánku. Vědci zjistili, že pokud spíme méně než doporučovaných šest až osm hodin denně, začne nám klesat hladina hormonu </w:t>
      </w:r>
      <w:proofErr w:type="spellStart"/>
      <w:r w:rsidRPr="009C13F8">
        <w:rPr>
          <w:sz w:val="24"/>
          <w:szCs w:val="24"/>
        </w:rPr>
        <w:t>leptinu</w:t>
      </w:r>
      <w:proofErr w:type="spellEnd"/>
      <w:r w:rsidRPr="009C13F8">
        <w:rPr>
          <w:sz w:val="24"/>
          <w:szCs w:val="24"/>
        </w:rPr>
        <w:t xml:space="preserve">, a my pak nemáme po jídle dostatečný pocit sytosti. Zároveň stoupá množství hormonu </w:t>
      </w:r>
      <w:proofErr w:type="spellStart"/>
      <w:r w:rsidRPr="009C13F8">
        <w:rPr>
          <w:sz w:val="24"/>
          <w:szCs w:val="24"/>
        </w:rPr>
        <w:t>ghrelinu</w:t>
      </w:r>
      <w:proofErr w:type="spellEnd"/>
      <w:r w:rsidRPr="009C13F8">
        <w:rPr>
          <w:sz w:val="24"/>
          <w:szCs w:val="24"/>
        </w:rPr>
        <w:t>, který stimuluje chuť k jídlu.</w:t>
      </w:r>
    </w:p>
    <w:p w:rsidR="009C13F8" w:rsidRDefault="009C13F8" w:rsidP="009C13F8">
      <w:pPr>
        <w:pStyle w:val="Bezmezer"/>
        <w:jc w:val="both"/>
        <w:rPr>
          <w:sz w:val="24"/>
          <w:szCs w:val="24"/>
        </w:rPr>
      </w:pPr>
    </w:p>
    <w:p w:rsidR="009C13F8" w:rsidRPr="009C13F8" w:rsidRDefault="009C13F8" w:rsidP="009C13F8">
      <w:pPr>
        <w:pStyle w:val="Bezmezer"/>
        <w:ind w:firstLine="708"/>
        <w:jc w:val="both"/>
        <w:rPr>
          <w:sz w:val="24"/>
          <w:szCs w:val="24"/>
        </w:rPr>
      </w:pPr>
      <w:r w:rsidRPr="009C13F8">
        <w:rPr>
          <w:sz w:val="24"/>
          <w:szCs w:val="24"/>
        </w:rPr>
        <w:t xml:space="preserve">„Proto nedostatek spánku zvyšuje riziko nadbytečných kil,“ upozorňuje </w:t>
      </w:r>
      <w:proofErr w:type="spellStart"/>
      <w:r w:rsidRPr="009C13F8">
        <w:rPr>
          <w:sz w:val="24"/>
          <w:szCs w:val="24"/>
        </w:rPr>
        <w:t>dietoložka</w:t>
      </w:r>
      <w:proofErr w:type="spellEnd"/>
      <w:r w:rsidRPr="009C13F8">
        <w:rPr>
          <w:sz w:val="24"/>
          <w:szCs w:val="24"/>
        </w:rPr>
        <w:t xml:space="preserve"> Karolína Hlavatá z iniciativy Vím, co jím.</w:t>
      </w:r>
    </w:p>
    <w:p w:rsidR="009C13F8" w:rsidRDefault="009C13F8" w:rsidP="009C13F8">
      <w:pPr>
        <w:pStyle w:val="Bezmezer"/>
        <w:jc w:val="both"/>
        <w:rPr>
          <w:sz w:val="24"/>
          <w:szCs w:val="24"/>
        </w:rPr>
      </w:pPr>
    </w:p>
    <w:p w:rsidR="009C13F8" w:rsidRPr="009C13F8" w:rsidRDefault="009C13F8" w:rsidP="009C13F8">
      <w:pPr>
        <w:pStyle w:val="Bezmezer"/>
        <w:ind w:firstLine="708"/>
        <w:jc w:val="both"/>
        <w:rPr>
          <w:sz w:val="24"/>
          <w:szCs w:val="24"/>
        </w:rPr>
      </w:pPr>
      <w:r w:rsidRPr="009C13F8">
        <w:rPr>
          <w:sz w:val="24"/>
          <w:szCs w:val="24"/>
        </w:rPr>
        <w:t>Prášky na spaní ale nejsou dobrým řešením na dlouhou dobu. Zkuste právě teď najet na pravidelný režim. Stanovte si určitou dobu, kdy si půjdete lehnout, a snažte se ji dodržovat opravdu denně. Příliš pozdě večer není dobré cvičit, ani jíst sytá jídla.</w:t>
      </w:r>
    </w:p>
    <w:p w:rsidR="009C13F8" w:rsidRDefault="009C13F8" w:rsidP="009C13F8">
      <w:pPr>
        <w:pStyle w:val="Bezmezer"/>
        <w:jc w:val="both"/>
        <w:rPr>
          <w:sz w:val="24"/>
          <w:szCs w:val="24"/>
        </w:rPr>
      </w:pPr>
    </w:p>
    <w:p w:rsidR="009C13F8" w:rsidRDefault="009C13F8" w:rsidP="009C13F8">
      <w:pPr>
        <w:pStyle w:val="Bezmezer"/>
        <w:ind w:firstLine="708"/>
        <w:jc w:val="both"/>
        <w:rPr>
          <w:sz w:val="24"/>
          <w:szCs w:val="24"/>
        </w:rPr>
      </w:pPr>
      <w:r w:rsidRPr="009C13F8">
        <w:rPr>
          <w:sz w:val="24"/>
          <w:szCs w:val="24"/>
        </w:rPr>
        <w:t>Pokuste se od sebe před spaním odehnat starosti, které vás tíží. Pomoci vám může třeba hluboké, pomalé dýchání, na usínání dobře naladí pěkná knížka, příjemná hudba nebo nenáročný film. Pozor na modré světlo z obrazovek a monitorů. Nesmíte je sledovat moc zblízka, to narušuje spánek.</w:t>
      </w:r>
    </w:p>
    <w:p w:rsidR="009C13F8" w:rsidRDefault="009C13F8" w:rsidP="009C13F8">
      <w:pPr>
        <w:pStyle w:val="Bezmezer"/>
        <w:jc w:val="both"/>
        <w:rPr>
          <w:sz w:val="24"/>
          <w:szCs w:val="24"/>
        </w:rPr>
      </w:pPr>
    </w:p>
    <w:p w:rsidR="009C13F8" w:rsidRPr="009C13F8" w:rsidRDefault="009C13F8" w:rsidP="009C13F8">
      <w:pPr>
        <w:pStyle w:val="Bezmezer"/>
        <w:jc w:val="both"/>
        <w:rPr>
          <w:b/>
          <w:bCs/>
          <w:sz w:val="24"/>
          <w:szCs w:val="24"/>
          <w:u w:val="single"/>
        </w:rPr>
      </w:pPr>
      <w:r w:rsidRPr="009C13F8">
        <w:rPr>
          <w:b/>
          <w:bCs/>
          <w:sz w:val="24"/>
          <w:szCs w:val="24"/>
          <w:u w:val="single"/>
        </w:rPr>
        <w:t>Jezte pravidelně, myslete na bílkoviny</w:t>
      </w:r>
    </w:p>
    <w:p w:rsidR="009C13F8" w:rsidRPr="009C13F8" w:rsidRDefault="009C13F8" w:rsidP="009C13F8">
      <w:pPr>
        <w:pStyle w:val="Bezmezer"/>
        <w:ind w:firstLine="708"/>
        <w:jc w:val="both"/>
        <w:rPr>
          <w:sz w:val="24"/>
          <w:szCs w:val="24"/>
        </w:rPr>
      </w:pPr>
      <w:r w:rsidRPr="009C13F8">
        <w:rPr>
          <w:sz w:val="24"/>
          <w:szCs w:val="24"/>
        </w:rPr>
        <w:t>„Nejčastějším důvodem večerního přejídání je to, že hodně lidí nejí tak pravidelně, jak by měli,“ říká odbornice na otázky výživy a hubnutí Václava Kunová. „Případně má jejich jídelníček špatnou skladbu, pokud jde o správné množství živin, tedy sacharidů, tuků a bílkovin.“</w:t>
      </w:r>
    </w:p>
    <w:p w:rsidR="009C13F8" w:rsidRDefault="009C13F8" w:rsidP="009C13F8">
      <w:pPr>
        <w:pStyle w:val="Bezmezer"/>
        <w:ind w:firstLine="708"/>
        <w:jc w:val="both"/>
        <w:rPr>
          <w:sz w:val="24"/>
          <w:szCs w:val="24"/>
        </w:rPr>
      </w:pPr>
      <w:r w:rsidRPr="009C13F8">
        <w:rPr>
          <w:sz w:val="24"/>
          <w:szCs w:val="24"/>
        </w:rPr>
        <w:t>Tím si pak zbytečně probouzejí chutě nebo hlad, narušují si metabolismus, případně si zapínají různé nouzové mechanismy na přežití, takže místo aby tělo kalorie spalovalo, ukládá je do rezerv a lidé potom začínají tloustnout. Paradoxně právě teď, kdy jsme víc doma, máme větší šanci nastavit si denní program tak, abychom jedli pravidelně. Tělo i psychika nám za to jen poděkují.</w:t>
      </w:r>
    </w:p>
    <w:p w:rsidR="009C13F8" w:rsidRPr="009C13F8" w:rsidRDefault="009C13F8" w:rsidP="009C13F8">
      <w:pPr>
        <w:pStyle w:val="Bezmezer"/>
        <w:ind w:firstLine="708"/>
        <w:jc w:val="both"/>
        <w:rPr>
          <w:sz w:val="24"/>
          <w:szCs w:val="24"/>
        </w:rPr>
      </w:pPr>
    </w:p>
    <w:p w:rsidR="009C13F8" w:rsidRDefault="009C13F8" w:rsidP="009C13F8">
      <w:pPr>
        <w:pStyle w:val="Bezmezer"/>
        <w:ind w:firstLine="708"/>
        <w:jc w:val="both"/>
        <w:rPr>
          <w:sz w:val="24"/>
          <w:szCs w:val="24"/>
        </w:rPr>
      </w:pPr>
      <w:r w:rsidRPr="009C13F8">
        <w:rPr>
          <w:sz w:val="24"/>
          <w:szCs w:val="24"/>
        </w:rPr>
        <w:lastRenderedPageBreak/>
        <w:t>„Jednou z nejfrekventovanějších chyb je také nedostatek bílkovin a přemíra sacharidů ve stravě,“ říká Kunová.</w:t>
      </w:r>
    </w:p>
    <w:p w:rsidR="009C13F8" w:rsidRPr="009C13F8" w:rsidRDefault="009C13F8" w:rsidP="009C13F8">
      <w:pPr>
        <w:pStyle w:val="Bezmezer"/>
        <w:ind w:firstLine="708"/>
        <w:jc w:val="both"/>
        <w:rPr>
          <w:sz w:val="24"/>
          <w:szCs w:val="24"/>
        </w:rPr>
      </w:pPr>
    </w:p>
    <w:p w:rsidR="009C13F8" w:rsidRDefault="009C13F8" w:rsidP="009C13F8">
      <w:pPr>
        <w:pStyle w:val="Bezmezer"/>
        <w:ind w:firstLine="708"/>
        <w:jc w:val="both"/>
        <w:rPr>
          <w:sz w:val="24"/>
          <w:szCs w:val="24"/>
        </w:rPr>
      </w:pPr>
      <w:r w:rsidRPr="009C13F8">
        <w:rPr>
          <w:sz w:val="24"/>
          <w:szCs w:val="24"/>
        </w:rPr>
        <w:t>„Jinou častou chybou jsou přehnaně radikální diety, díky kterým se lidé snaží rychle zhubnout co nejvíc kil. Často selhávají a jejich výsledky navíc nebývají trvalé. Přejídání, a nejen to večerní, pak bývá jejich smutným důsledkem.“</w:t>
      </w:r>
    </w:p>
    <w:p w:rsidR="009C13F8" w:rsidRDefault="009C13F8" w:rsidP="009C13F8">
      <w:pPr>
        <w:pStyle w:val="Bezmezer"/>
        <w:jc w:val="both"/>
        <w:rPr>
          <w:sz w:val="24"/>
          <w:szCs w:val="24"/>
        </w:rPr>
      </w:pPr>
    </w:p>
    <w:p w:rsidR="009C13F8" w:rsidRPr="009C13F8" w:rsidRDefault="009C13F8" w:rsidP="009C13F8">
      <w:pPr>
        <w:pStyle w:val="Bezmezer"/>
        <w:jc w:val="both"/>
        <w:rPr>
          <w:b/>
          <w:bCs/>
          <w:sz w:val="24"/>
          <w:szCs w:val="24"/>
          <w:u w:val="single"/>
        </w:rPr>
      </w:pPr>
      <w:r w:rsidRPr="009C13F8">
        <w:rPr>
          <w:b/>
          <w:bCs/>
          <w:sz w:val="24"/>
          <w:szCs w:val="24"/>
          <w:u w:val="single"/>
        </w:rPr>
        <w:t>Odpoledne svačte</w:t>
      </w:r>
    </w:p>
    <w:p w:rsidR="009C13F8" w:rsidRPr="009C13F8" w:rsidRDefault="009C13F8" w:rsidP="009C13F8">
      <w:pPr>
        <w:pStyle w:val="Bezmezer"/>
        <w:ind w:firstLine="708"/>
        <w:jc w:val="both"/>
        <w:rPr>
          <w:sz w:val="24"/>
          <w:szCs w:val="24"/>
        </w:rPr>
      </w:pPr>
      <w:r w:rsidRPr="009C13F8">
        <w:rPr>
          <w:sz w:val="24"/>
          <w:szCs w:val="24"/>
        </w:rPr>
        <w:t>Řada lidí má pocit, že nic tak neprojasní jejich večer jako světlo lednice nabité jídlem. Jednoduchým krokem, jak tomuto pocitu předejít nebo ho aspoň zmírnit, je pořádná odpolední svačina.</w:t>
      </w:r>
    </w:p>
    <w:p w:rsidR="009C13F8" w:rsidRDefault="009C13F8" w:rsidP="009C13F8">
      <w:pPr>
        <w:pStyle w:val="Bezmezer"/>
        <w:jc w:val="both"/>
        <w:rPr>
          <w:sz w:val="24"/>
          <w:szCs w:val="24"/>
        </w:rPr>
      </w:pPr>
    </w:p>
    <w:p w:rsidR="009C13F8" w:rsidRPr="009C13F8" w:rsidRDefault="009C13F8" w:rsidP="009C13F8">
      <w:pPr>
        <w:pStyle w:val="Bezmezer"/>
        <w:ind w:firstLine="708"/>
        <w:jc w:val="both"/>
        <w:rPr>
          <w:sz w:val="24"/>
          <w:szCs w:val="24"/>
        </w:rPr>
      </w:pPr>
      <w:r w:rsidRPr="009C13F8">
        <w:rPr>
          <w:sz w:val="24"/>
          <w:szCs w:val="24"/>
        </w:rPr>
        <w:t>„Například maminkám, které za normálních okolností odpoledne přivážejí a odvážejí děti na kroužky, se stává, že na ni zapomenou,“ upozorňuje Karolína Hlavatá. „Večer pak mohou mít snáz problém s nájezdem na ledničku.“</w:t>
      </w:r>
    </w:p>
    <w:p w:rsidR="009C13F8" w:rsidRDefault="009C13F8" w:rsidP="009C13F8">
      <w:pPr>
        <w:pStyle w:val="Bezmezer"/>
        <w:jc w:val="both"/>
        <w:rPr>
          <w:sz w:val="24"/>
          <w:szCs w:val="24"/>
        </w:rPr>
      </w:pPr>
    </w:p>
    <w:p w:rsidR="009C13F8" w:rsidRPr="009C13F8" w:rsidRDefault="009C13F8" w:rsidP="009C13F8">
      <w:pPr>
        <w:pStyle w:val="Bezmezer"/>
        <w:ind w:firstLine="708"/>
        <w:jc w:val="both"/>
        <w:rPr>
          <w:sz w:val="24"/>
          <w:szCs w:val="24"/>
        </w:rPr>
      </w:pPr>
      <w:r w:rsidRPr="009C13F8">
        <w:rPr>
          <w:sz w:val="24"/>
          <w:szCs w:val="24"/>
        </w:rPr>
        <w:t>Praktické podle ní je, pokud svačina obsahuje dost bílkovin. Dokážou nás totiž dobře zasytit, i když nemívají přehnaně moc energie, zvlášť když to porovnáme třeba s tuky: 1 g bílkovin obsahuje kolem 17 kilojoulů (</w:t>
      </w:r>
      <w:proofErr w:type="spellStart"/>
      <w:r w:rsidRPr="009C13F8">
        <w:rPr>
          <w:sz w:val="24"/>
          <w:szCs w:val="24"/>
        </w:rPr>
        <w:t>kJ</w:t>
      </w:r>
      <w:proofErr w:type="spellEnd"/>
      <w:r w:rsidRPr="009C13F8">
        <w:rPr>
          <w:sz w:val="24"/>
          <w:szCs w:val="24"/>
        </w:rPr>
        <w:t xml:space="preserve">) energie, ale 1 g tuku celých 38 </w:t>
      </w:r>
      <w:proofErr w:type="spellStart"/>
      <w:r w:rsidRPr="009C13F8">
        <w:rPr>
          <w:sz w:val="24"/>
          <w:szCs w:val="24"/>
        </w:rPr>
        <w:t>kJ</w:t>
      </w:r>
      <w:proofErr w:type="spellEnd"/>
      <w:r w:rsidRPr="009C13F8">
        <w:rPr>
          <w:sz w:val="24"/>
          <w:szCs w:val="24"/>
        </w:rPr>
        <w:t>. Přesto bílkoviny zaženou hlad na delší dobu.</w:t>
      </w:r>
    </w:p>
    <w:p w:rsidR="009C13F8" w:rsidRDefault="009C13F8" w:rsidP="009C13F8">
      <w:pPr>
        <w:pStyle w:val="Bezmezer"/>
        <w:jc w:val="both"/>
        <w:rPr>
          <w:sz w:val="24"/>
          <w:szCs w:val="24"/>
        </w:rPr>
      </w:pPr>
    </w:p>
    <w:p w:rsidR="009C13F8" w:rsidRDefault="009C13F8" w:rsidP="009C13F8">
      <w:pPr>
        <w:pStyle w:val="Bezmezer"/>
        <w:ind w:firstLine="708"/>
        <w:jc w:val="both"/>
        <w:rPr>
          <w:sz w:val="24"/>
          <w:szCs w:val="24"/>
        </w:rPr>
      </w:pPr>
      <w:r w:rsidRPr="009C13F8">
        <w:rPr>
          <w:sz w:val="24"/>
          <w:szCs w:val="24"/>
        </w:rPr>
        <w:t>Dobrý sytící efekt mívá také vláknina. Výhodná je ta v zelenině. Nejen kvůli tomu, že obsahuje spoustu látek prospěšných pro naše zdraví, ale také proto, že zelenina většinou mívá málo kalorií.</w:t>
      </w:r>
    </w:p>
    <w:p w:rsidR="009C13F8" w:rsidRDefault="009C13F8" w:rsidP="009C13F8">
      <w:pPr>
        <w:pStyle w:val="Bezmezer"/>
        <w:jc w:val="both"/>
        <w:rPr>
          <w:sz w:val="24"/>
          <w:szCs w:val="24"/>
        </w:rPr>
      </w:pPr>
    </w:p>
    <w:p w:rsidR="009C13F8" w:rsidRDefault="009C13F8" w:rsidP="009C13F8">
      <w:pPr>
        <w:pStyle w:val="Bezmezer"/>
        <w:ind w:firstLine="708"/>
        <w:jc w:val="both"/>
        <w:rPr>
          <w:sz w:val="24"/>
          <w:szCs w:val="24"/>
        </w:rPr>
      </w:pPr>
      <w:r w:rsidRPr="009C13F8">
        <w:rPr>
          <w:sz w:val="24"/>
          <w:szCs w:val="24"/>
        </w:rPr>
        <w:t>Podobný problém jako vynechaná odpolední svačina představuje i cvičení, ke kterému se obvykle dostaneme v podvečer nebo večer. „Měli bychom po něm vypít třeba nějaký zakysaný nápoj nebo sníst dejme tomu banán,“ říká doktorka Hlavatá.</w:t>
      </w:r>
    </w:p>
    <w:p w:rsidR="009C13F8" w:rsidRPr="009C13F8" w:rsidRDefault="009C13F8" w:rsidP="009C13F8">
      <w:pPr>
        <w:pStyle w:val="Bezmezer"/>
        <w:ind w:firstLine="708"/>
        <w:jc w:val="both"/>
        <w:rPr>
          <w:sz w:val="24"/>
          <w:szCs w:val="24"/>
        </w:rPr>
      </w:pPr>
    </w:p>
    <w:p w:rsidR="009C13F8" w:rsidRDefault="009C13F8" w:rsidP="009C13F8">
      <w:pPr>
        <w:pStyle w:val="Bezmezer"/>
        <w:ind w:firstLine="708"/>
        <w:jc w:val="both"/>
        <w:rPr>
          <w:sz w:val="24"/>
          <w:szCs w:val="24"/>
        </w:rPr>
      </w:pPr>
      <w:r w:rsidRPr="009C13F8">
        <w:rPr>
          <w:sz w:val="24"/>
          <w:szCs w:val="24"/>
        </w:rPr>
        <w:t>„A to co nejdřív. Jinak se hlad ozve později a mnohem silněji. Pak snadno spořádáme mnohem více jídla, které navíc nemusí mít moc výhodné složení.“</w:t>
      </w:r>
    </w:p>
    <w:p w:rsidR="009C13F8" w:rsidRDefault="009C13F8" w:rsidP="009C13F8">
      <w:pPr>
        <w:pStyle w:val="Bezmezer"/>
        <w:jc w:val="both"/>
        <w:rPr>
          <w:sz w:val="24"/>
          <w:szCs w:val="24"/>
        </w:rPr>
      </w:pPr>
    </w:p>
    <w:p w:rsidR="009C13F8" w:rsidRPr="009C13F8" w:rsidRDefault="009C13F8" w:rsidP="009C13F8">
      <w:pPr>
        <w:pStyle w:val="Bezmezer"/>
        <w:jc w:val="both"/>
        <w:rPr>
          <w:b/>
          <w:bCs/>
          <w:sz w:val="24"/>
          <w:szCs w:val="24"/>
          <w:u w:val="single"/>
        </w:rPr>
      </w:pPr>
      <w:r w:rsidRPr="009C13F8">
        <w:rPr>
          <w:b/>
          <w:bCs/>
          <w:sz w:val="24"/>
          <w:szCs w:val="24"/>
          <w:u w:val="single"/>
        </w:rPr>
        <w:t>Alkohol zbavuje zábran</w:t>
      </w:r>
    </w:p>
    <w:p w:rsidR="009C13F8" w:rsidRDefault="009C13F8" w:rsidP="009C13F8">
      <w:pPr>
        <w:pStyle w:val="Bezmezer"/>
        <w:ind w:firstLine="708"/>
        <w:jc w:val="both"/>
        <w:rPr>
          <w:sz w:val="24"/>
          <w:szCs w:val="24"/>
        </w:rPr>
      </w:pPr>
      <w:r w:rsidRPr="009C13F8">
        <w:rPr>
          <w:sz w:val="24"/>
          <w:szCs w:val="24"/>
        </w:rPr>
        <w:t>Večerní přejídání dokáže spustit i alkohol. Pokud jde o množství energie, které obsahuje, záleží na tom, o jaký druh jde (třeba likéry a sladké destiláty jsou kalorické bomby), ale také na tom, kolik ho vypijeme.</w:t>
      </w:r>
    </w:p>
    <w:p w:rsidR="009C13F8" w:rsidRPr="009C13F8" w:rsidRDefault="009C13F8" w:rsidP="009C13F8">
      <w:pPr>
        <w:pStyle w:val="Bezmezer"/>
        <w:ind w:firstLine="708"/>
        <w:jc w:val="both"/>
        <w:rPr>
          <w:sz w:val="24"/>
          <w:szCs w:val="24"/>
        </w:rPr>
      </w:pPr>
    </w:p>
    <w:p w:rsidR="009C13F8" w:rsidRPr="009C13F8" w:rsidRDefault="009C13F8" w:rsidP="009C13F8">
      <w:pPr>
        <w:pStyle w:val="Bezmezer"/>
        <w:ind w:firstLine="708"/>
        <w:jc w:val="both"/>
        <w:rPr>
          <w:sz w:val="24"/>
          <w:szCs w:val="24"/>
        </w:rPr>
      </w:pPr>
      <w:r w:rsidRPr="009C13F8">
        <w:rPr>
          <w:sz w:val="24"/>
          <w:szCs w:val="24"/>
        </w:rPr>
        <w:t>Alkohol však bývá záludný hlavně v tom, že startuje žaludeční šťávy, probouzí chutě a snižuje zábrany. Zvlášť u emocionálně laděných lidí. Pak může mít lví podíl na večerním a nočním přejídání.</w:t>
      </w:r>
    </w:p>
    <w:p w:rsidR="009C13F8" w:rsidRDefault="009C13F8" w:rsidP="009C13F8">
      <w:pPr>
        <w:pStyle w:val="Bezmezer"/>
        <w:ind w:firstLine="708"/>
        <w:jc w:val="both"/>
        <w:rPr>
          <w:sz w:val="24"/>
          <w:szCs w:val="24"/>
        </w:rPr>
      </w:pPr>
      <w:r w:rsidRPr="009C13F8">
        <w:rPr>
          <w:sz w:val="24"/>
          <w:szCs w:val="24"/>
        </w:rPr>
        <w:t>„Při hubnutí ho určitě nedoporučujeme. Podobně problematický bývá pro shazování nadbytečných kil také okamžik, kdy se člověk rozvádí nebo se ocitl v jiné složité životní situaci, ve které s ním cloumají emoce.”</w:t>
      </w:r>
    </w:p>
    <w:p w:rsidR="009C13F8" w:rsidRPr="009C13F8" w:rsidRDefault="009C13F8" w:rsidP="009C13F8">
      <w:pPr>
        <w:pStyle w:val="Bezmezer"/>
        <w:ind w:firstLine="708"/>
        <w:jc w:val="both"/>
        <w:rPr>
          <w:sz w:val="24"/>
          <w:szCs w:val="24"/>
        </w:rPr>
      </w:pPr>
    </w:p>
    <w:p w:rsidR="009C13F8" w:rsidRDefault="009C13F8" w:rsidP="009C13F8">
      <w:pPr>
        <w:pStyle w:val="Bezmezer"/>
        <w:ind w:firstLine="708"/>
        <w:jc w:val="both"/>
        <w:rPr>
          <w:sz w:val="24"/>
          <w:szCs w:val="24"/>
        </w:rPr>
      </w:pPr>
      <w:r w:rsidRPr="009C13F8">
        <w:rPr>
          <w:sz w:val="24"/>
          <w:szCs w:val="24"/>
        </w:rPr>
        <w:t>Je jasné, že i současná situace vyvolává úzkost, přibyly starosti o blízké i o budoucnost. Ulevovat si ale alkoholem není dobrý nápad. Daleko lepší je si třeba zatancovat, zatelefonovat rodině nebo přátelům a zacvičit si.</w:t>
      </w:r>
    </w:p>
    <w:p w:rsidR="009C13F8" w:rsidRDefault="009C13F8" w:rsidP="009C13F8">
      <w:pPr>
        <w:pStyle w:val="Bezmezer"/>
        <w:jc w:val="both"/>
        <w:rPr>
          <w:sz w:val="24"/>
          <w:szCs w:val="24"/>
        </w:rPr>
      </w:pPr>
    </w:p>
    <w:p w:rsidR="009C13F8" w:rsidRPr="009C13F8" w:rsidRDefault="009C13F8" w:rsidP="009C13F8">
      <w:pPr>
        <w:pStyle w:val="Bezmezer"/>
        <w:jc w:val="both"/>
        <w:rPr>
          <w:rFonts w:cstheme="minorHAnsi"/>
          <w:b/>
          <w:bCs/>
          <w:sz w:val="24"/>
          <w:szCs w:val="24"/>
          <w:u w:val="single"/>
        </w:rPr>
      </w:pPr>
      <w:r w:rsidRPr="009C13F8">
        <w:rPr>
          <w:rFonts w:cstheme="minorHAnsi"/>
          <w:b/>
          <w:bCs/>
          <w:sz w:val="24"/>
          <w:szCs w:val="24"/>
          <w:u w:val="single"/>
        </w:rPr>
        <w:t>Jídlo vs. psychické napětí</w:t>
      </w: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Psychické napětí a stresy, které se nahromadí během dne, nás nesvádějí jen ke skleničce alkoholu, ale právě i k přejídání, a hlavně k tomu večernímu. Bývá jedno, jestli stres zažíváme v práci nebo v rodině. Jídlo pak často funguje jako příjemný „lék na uklidnění“.</w:t>
      </w:r>
    </w:p>
    <w:p w:rsidR="009C13F8" w:rsidRP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Ale také tím, že se děti nemohou dostatečně vyběhat venku a chybí jim společnost kamarádů i spolužáků. Úzkost zvyšují rovněž obavy ze ztráty zaměstnání, a vůbec z toho, co bude.</w:t>
      </w:r>
    </w:p>
    <w:p w:rsid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Proč nás jídlo může na chvíli zklidnit? „Stoupne nám hladina serotoninu, hormonu dobré nálady, navíc se část krve přesune z mozku do žaludku a starosti ustoupí trochu stranou,“ vysvětluje doktorka Hlavatá. „Řečeno slovy pravěkého člověka, na chvíli nás přestane trápit například nedostatek mamutů.“</w:t>
      </w:r>
    </w:p>
    <w:p w:rsid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Podle ní také není náhodou, že nás často zklidňují sladká jídla. Ostatně, co dělá spousta matek, když dítě začne plakat nebo má nějaký problém? Dají mu do ruky sladkost. U řady z nás se pak tento mechanismus přenese i do dospělého života. Šéf mě nespravedlivě seřval. Tak jo, jdu a uklidním se něčím sladkým…</w:t>
      </w:r>
    </w:p>
    <w:p w:rsidR="009C13F8" w:rsidRPr="009C13F8" w:rsidRDefault="009C13F8" w:rsidP="009C13F8">
      <w:pPr>
        <w:pStyle w:val="Bezmezer"/>
        <w:jc w:val="both"/>
        <w:rPr>
          <w:sz w:val="24"/>
          <w:szCs w:val="24"/>
        </w:rPr>
      </w:pPr>
    </w:p>
    <w:p w:rsidR="009C13F8" w:rsidRPr="009C13F8" w:rsidRDefault="009C13F8" w:rsidP="009C13F8">
      <w:pPr>
        <w:pStyle w:val="Bezmezer"/>
        <w:rPr>
          <w:rFonts w:cstheme="minorHAnsi"/>
          <w:b/>
          <w:bCs/>
          <w:sz w:val="24"/>
          <w:szCs w:val="24"/>
          <w:u w:val="single"/>
        </w:rPr>
      </w:pPr>
      <w:r w:rsidRPr="009C13F8">
        <w:rPr>
          <w:rFonts w:cstheme="minorHAnsi"/>
          <w:b/>
          <w:bCs/>
          <w:sz w:val="24"/>
          <w:szCs w:val="24"/>
          <w:u w:val="single"/>
        </w:rPr>
        <w:t>Řešit své pocity jinak než nájezdy do ledničky</w:t>
      </w: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Pokud se začneme zklidňovat jídlem pravidelně, a večer je pro to ideální doba, projeví se to brzy na naší váze. Pak je potřeba, abychom vedle jídelníčku řešili i své pocity.</w:t>
      </w:r>
    </w:p>
    <w:p w:rsidR="009C13F8" w:rsidRPr="009C13F8" w:rsidRDefault="009C13F8" w:rsidP="009C13F8">
      <w:pPr>
        <w:pStyle w:val="Bezmezer"/>
        <w:jc w:val="both"/>
        <w:rPr>
          <w:rFonts w:cstheme="minorHAnsi"/>
          <w:sz w:val="24"/>
          <w:szCs w:val="24"/>
        </w:rPr>
      </w:pPr>
      <w:r w:rsidRPr="009C13F8">
        <w:rPr>
          <w:rFonts w:cstheme="minorHAnsi"/>
          <w:sz w:val="24"/>
          <w:szCs w:val="24"/>
        </w:rPr>
        <w:t xml:space="preserve">Pro někoho je nejlepší relaxací výbušný sport, pro jiného naopak zklidňující jóga, taj-či, případně </w:t>
      </w:r>
      <w:proofErr w:type="spellStart"/>
      <w:r w:rsidRPr="009C13F8">
        <w:rPr>
          <w:rFonts w:cstheme="minorHAnsi"/>
          <w:sz w:val="24"/>
          <w:szCs w:val="24"/>
        </w:rPr>
        <w:t>mindfulness</w:t>
      </w:r>
      <w:proofErr w:type="spellEnd"/>
      <w:r w:rsidRPr="009C13F8">
        <w:rPr>
          <w:rFonts w:cstheme="minorHAnsi"/>
          <w:sz w:val="24"/>
          <w:szCs w:val="24"/>
        </w:rPr>
        <w:t>. Ty mají navíc výhodu, že se dají cvičit také doma, třeba i podle videoklipů. Někdy to ale nestačí a člověk musí konzultovat své problémy s psychologem.</w:t>
      </w:r>
    </w:p>
    <w:p w:rsid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V současnosti vznikla řada nových telefonních linek, na které můžete zavolat a s psychologem všechno bez obav probrat. Konkrétní čísla pravidelně zveřejňují veřejnoprávní média, informovat se můžete i na svém obecním úřadě nebo na stránkách ministerstva zdravotnictví.</w:t>
      </w:r>
    </w:p>
    <w:p w:rsid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To, že psychologové mívají víc klientek než klientů, není náhodou. Ženy vnímají daleko citlivěji problémy v rodině nebo její ohrožení, ale také nesoulad ve vztazích, zejména pak s partnerem. Když jsou naopak spokojené, mají větší sklon o sebe pečovat, a to platí i pro správnou skladbu jídla.</w:t>
      </w:r>
    </w:p>
    <w:p w:rsidR="009C13F8" w:rsidRDefault="009C13F8" w:rsidP="009C13F8">
      <w:pPr>
        <w:pStyle w:val="Bezmezer"/>
        <w:jc w:val="both"/>
        <w:rPr>
          <w:rFonts w:cstheme="minorHAnsi"/>
          <w:sz w:val="24"/>
          <w:szCs w:val="24"/>
        </w:rPr>
      </w:pPr>
    </w:p>
    <w:p w:rsidR="009C13F8" w:rsidRPr="009C13F8" w:rsidRDefault="009C13F8" w:rsidP="009C13F8">
      <w:pPr>
        <w:pStyle w:val="Bezmezer"/>
        <w:ind w:firstLine="708"/>
        <w:jc w:val="both"/>
        <w:rPr>
          <w:rFonts w:cstheme="minorHAnsi"/>
          <w:sz w:val="24"/>
          <w:szCs w:val="24"/>
        </w:rPr>
      </w:pPr>
      <w:r w:rsidRPr="009C13F8">
        <w:rPr>
          <w:rFonts w:cstheme="minorHAnsi"/>
          <w:sz w:val="24"/>
          <w:szCs w:val="24"/>
        </w:rPr>
        <w:t>Při občasném přejídání u nich hraje roli také hormonální perioda. „Zpravidla týden před menstruací pociťují větší chuť na jídlo,“ říká doktorka Hlavatá. „Souvisí to s tenzí a výkyvem hormonů, které ji doprovázejí. Často si dopřávají sladké dobroty a jejich oblíbený hřích bývají čokolády.</w:t>
      </w:r>
    </w:p>
    <w:p w:rsidR="009C13F8" w:rsidRDefault="009C13F8" w:rsidP="009C13F8">
      <w:pPr>
        <w:pStyle w:val="Bezmezer"/>
        <w:jc w:val="both"/>
        <w:rPr>
          <w:sz w:val="24"/>
          <w:szCs w:val="24"/>
        </w:rPr>
      </w:pPr>
    </w:p>
    <w:p w:rsidR="001A572F" w:rsidRDefault="001A572F" w:rsidP="009C13F8">
      <w:pPr>
        <w:pStyle w:val="Bezmezer"/>
        <w:jc w:val="both"/>
        <w:rPr>
          <w:sz w:val="24"/>
          <w:szCs w:val="24"/>
        </w:rPr>
      </w:pPr>
    </w:p>
    <w:p w:rsidR="001A572F" w:rsidRDefault="001A572F" w:rsidP="009C13F8">
      <w:pPr>
        <w:pStyle w:val="Bezmezer"/>
        <w:jc w:val="both"/>
        <w:rPr>
          <w:sz w:val="24"/>
          <w:szCs w:val="24"/>
        </w:rPr>
      </w:pPr>
    </w:p>
    <w:p w:rsidR="00287359" w:rsidRDefault="00287359" w:rsidP="009C13F8">
      <w:pPr>
        <w:pStyle w:val="Bezmezer"/>
        <w:jc w:val="both"/>
        <w:rPr>
          <w:sz w:val="24"/>
          <w:szCs w:val="24"/>
        </w:rPr>
      </w:pPr>
    </w:p>
    <w:p w:rsidR="00287359" w:rsidRPr="009C13F8" w:rsidRDefault="00287359" w:rsidP="009C13F8">
      <w:pPr>
        <w:pStyle w:val="Bezmezer"/>
        <w:jc w:val="both"/>
        <w:rPr>
          <w:sz w:val="24"/>
          <w:szCs w:val="24"/>
        </w:rPr>
      </w:pPr>
    </w:p>
    <w:p w:rsidR="001A572F" w:rsidRDefault="001A572F" w:rsidP="009C13F8">
      <w:pPr>
        <w:pStyle w:val="Bezmezer"/>
      </w:pPr>
    </w:p>
    <w:p w:rsidR="001A572F" w:rsidRDefault="00C514DF" w:rsidP="001A572F">
      <w:pPr>
        <w:pStyle w:val="Bezmezer"/>
        <w:jc w:val="center"/>
        <w:rPr>
          <w:b/>
          <w:bCs/>
          <w:color w:val="FF0000"/>
          <w:sz w:val="28"/>
          <w:szCs w:val="28"/>
          <w:u w:val="single"/>
        </w:rPr>
      </w:pPr>
      <w:r>
        <w:rPr>
          <w:b/>
          <w:bCs/>
          <w:color w:val="FF0000"/>
          <w:sz w:val="28"/>
          <w:szCs w:val="28"/>
          <w:u w:val="single"/>
        </w:rPr>
        <w:lastRenderedPageBreak/>
        <w:t>Odborné v</w:t>
      </w:r>
      <w:r w:rsidR="001A572F" w:rsidRPr="001A572F">
        <w:rPr>
          <w:b/>
          <w:bCs/>
          <w:color w:val="FF0000"/>
          <w:sz w:val="28"/>
          <w:szCs w:val="28"/>
          <w:u w:val="single"/>
        </w:rPr>
        <w:t>ysvětlení o přejídání</w:t>
      </w:r>
    </w:p>
    <w:p w:rsidR="001A572F" w:rsidRPr="001A572F" w:rsidRDefault="001A572F" w:rsidP="001A572F">
      <w:pPr>
        <w:pStyle w:val="Bezmezer"/>
        <w:jc w:val="center"/>
        <w:rPr>
          <w:b/>
          <w:bCs/>
          <w:color w:val="FF0000"/>
          <w:sz w:val="28"/>
          <w:szCs w:val="28"/>
          <w:u w:val="single"/>
        </w:rPr>
      </w:pPr>
    </w:p>
    <w:p w:rsidR="00295A5A" w:rsidRPr="001A572F" w:rsidRDefault="00295A5A" w:rsidP="00295A5A">
      <w:pPr>
        <w:pStyle w:val="Bezmezer"/>
        <w:rPr>
          <w:b/>
          <w:bCs/>
          <w:color w:val="FF0000"/>
          <w:sz w:val="24"/>
          <w:szCs w:val="24"/>
          <w:u w:val="single"/>
          <w:lang w:eastAsia="cs-CZ"/>
        </w:rPr>
      </w:pPr>
      <w:r w:rsidRPr="001A572F">
        <w:rPr>
          <w:b/>
          <w:bCs/>
          <w:color w:val="FF0000"/>
          <w:sz w:val="24"/>
          <w:szCs w:val="24"/>
          <w:u w:val="single"/>
          <w:lang w:eastAsia="cs-CZ"/>
        </w:rPr>
        <w:t>Hlavní příznaky:</w:t>
      </w:r>
    </w:p>
    <w:p w:rsidR="00295A5A" w:rsidRPr="00295A5A" w:rsidRDefault="00295A5A" w:rsidP="00295A5A">
      <w:pPr>
        <w:pStyle w:val="Bezmezer"/>
        <w:numPr>
          <w:ilvl w:val="0"/>
          <w:numId w:val="2"/>
        </w:numPr>
        <w:rPr>
          <w:sz w:val="24"/>
          <w:szCs w:val="24"/>
          <w:lang w:eastAsia="cs-CZ"/>
        </w:rPr>
      </w:pPr>
      <w:r w:rsidRPr="00295A5A">
        <w:rPr>
          <w:sz w:val="24"/>
          <w:szCs w:val="24"/>
          <w:lang w:eastAsia="cs-CZ"/>
        </w:rPr>
        <w:t>Časté záchvaty nekontrolovaného přejídání.</w:t>
      </w:r>
    </w:p>
    <w:p w:rsidR="00295A5A" w:rsidRPr="00295A5A" w:rsidRDefault="00295A5A" w:rsidP="00295A5A">
      <w:pPr>
        <w:pStyle w:val="Bezmezer"/>
        <w:numPr>
          <w:ilvl w:val="0"/>
          <w:numId w:val="2"/>
        </w:numPr>
        <w:rPr>
          <w:sz w:val="24"/>
          <w:szCs w:val="24"/>
          <w:lang w:eastAsia="cs-CZ"/>
        </w:rPr>
      </w:pPr>
      <w:r w:rsidRPr="00295A5A">
        <w:rPr>
          <w:sz w:val="24"/>
          <w:szCs w:val="24"/>
          <w:lang w:eastAsia="cs-CZ"/>
        </w:rPr>
        <w:t>Pocit neštěstí nebo rozrušení během nebo po záchvatu přejídání.</w:t>
      </w:r>
    </w:p>
    <w:p w:rsidR="00295A5A" w:rsidRDefault="00295A5A" w:rsidP="00295A5A">
      <w:pPr>
        <w:pStyle w:val="Bezmezer"/>
        <w:numPr>
          <w:ilvl w:val="0"/>
          <w:numId w:val="2"/>
        </w:numPr>
        <w:rPr>
          <w:sz w:val="24"/>
          <w:szCs w:val="24"/>
          <w:lang w:eastAsia="cs-CZ"/>
        </w:rPr>
      </w:pPr>
      <w:r w:rsidRPr="00295A5A">
        <w:rPr>
          <w:sz w:val="24"/>
          <w:szCs w:val="24"/>
          <w:lang w:eastAsia="cs-CZ"/>
        </w:rPr>
        <w:t>Na rozdíl od bulimie nepociťujete potřebu zvracet, hladovět nebo nadměrně cvičit.</w:t>
      </w:r>
    </w:p>
    <w:p w:rsidR="00295A5A" w:rsidRDefault="00295A5A" w:rsidP="00295A5A">
      <w:pPr>
        <w:pStyle w:val="Bezmezer"/>
        <w:rPr>
          <w:sz w:val="24"/>
          <w:szCs w:val="24"/>
          <w:lang w:eastAsia="cs-CZ"/>
        </w:rPr>
      </w:pPr>
    </w:p>
    <w:p w:rsidR="00295A5A" w:rsidRDefault="00295A5A" w:rsidP="00295A5A">
      <w:pPr>
        <w:pStyle w:val="Bezmezer"/>
        <w:ind w:firstLine="360"/>
        <w:jc w:val="both"/>
        <w:rPr>
          <w:rFonts w:cstheme="minorHAnsi"/>
          <w:sz w:val="24"/>
          <w:szCs w:val="24"/>
          <w:lang w:eastAsia="cs-CZ"/>
        </w:rPr>
      </w:pPr>
      <w:r w:rsidRPr="00295A5A">
        <w:rPr>
          <w:rFonts w:cstheme="minorHAnsi"/>
          <w:sz w:val="24"/>
          <w:szCs w:val="24"/>
          <w:lang w:eastAsia="cs-CZ"/>
        </w:rPr>
        <w:t>Lidé s poruchou přejídání bojují s pocitem viny, znechucením a depresí. Dělají si starosti s tím, co nutkavé přejídání udělá s jejich těly, a obviňují se za nedostatečné sebeovládání. Zoufalé přejídání chtějí zastavit, ale mají pocit, že nemohou.</w:t>
      </w:r>
    </w:p>
    <w:p w:rsidR="00295A5A" w:rsidRPr="00295A5A" w:rsidRDefault="00295A5A" w:rsidP="00295A5A">
      <w:pPr>
        <w:pStyle w:val="Bezmezer"/>
        <w:ind w:firstLine="360"/>
        <w:jc w:val="both"/>
        <w:rPr>
          <w:rFonts w:cstheme="minorHAnsi"/>
          <w:sz w:val="24"/>
          <w:szCs w:val="24"/>
          <w:lang w:eastAsia="cs-CZ"/>
        </w:rPr>
      </w:pPr>
    </w:p>
    <w:p w:rsidR="00295A5A" w:rsidRDefault="00295A5A" w:rsidP="00295A5A">
      <w:pPr>
        <w:pStyle w:val="Bezmezer"/>
        <w:ind w:firstLine="360"/>
        <w:jc w:val="both"/>
        <w:rPr>
          <w:rFonts w:cstheme="minorHAnsi"/>
          <w:sz w:val="24"/>
          <w:szCs w:val="24"/>
          <w:lang w:eastAsia="cs-CZ"/>
        </w:rPr>
      </w:pPr>
      <w:r w:rsidRPr="00295A5A">
        <w:rPr>
          <w:rFonts w:cstheme="minorHAnsi"/>
          <w:sz w:val="24"/>
          <w:szCs w:val="24"/>
          <w:lang w:eastAsia="cs-CZ"/>
        </w:rPr>
        <w:t>Přejídání může být krátkodobě uklidňující, ale následně se vždy dostaví realita, spolu s lítostí a pocitem viny. Přejídání často vede k nárůstu tělesné hmotnosti a obezitě, což jen opět posiluje nutkavé přejídání. Tito lidé jsou většinou citliví k sobě a ke svému vzhledu a jídlo používají jako jakousi formu pomoci. Jde o začarovaný kruh, protože jedí, aby se cítili lépe, následně se cítí hůře, a tak opět jedí.</w:t>
      </w:r>
    </w:p>
    <w:p w:rsidR="00295A5A" w:rsidRDefault="00295A5A" w:rsidP="00295A5A">
      <w:pPr>
        <w:pStyle w:val="Bezmezer"/>
        <w:jc w:val="both"/>
        <w:rPr>
          <w:rFonts w:cstheme="minorHAnsi"/>
          <w:sz w:val="24"/>
          <w:szCs w:val="24"/>
          <w:lang w:eastAsia="cs-CZ"/>
        </w:rPr>
      </w:pPr>
    </w:p>
    <w:p w:rsidR="00295A5A" w:rsidRPr="00295A5A" w:rsidRDefault="00295A5A" w:rsidP="00295A5A">
      <w:pPr>
        <w:pStyle w:val="Bezmezer"/>
        <w:rPr>
          <w:b/>
          <w:bCs/>
          <w:sz w:val="24"/>
          <w:szCs w:val="24"/>
          <w:u w:val="single"/>
          <w:lang w:eastAsia="cs-CZ"/>
        </w:rPr>
      </w:pPr>
      <w:r w:rsidRPr="00295A5A">
        <w:rPr>
          <w:b/>
          <w:bCs/>
          <w:sz w:val="24"/>
          <w:szCs w:val="24"/>
          <w:u w:val="single"/>
          <w:lang w:eastAsia="cs-CZ"/>
        </w:rPr>
        <w:t>Behaviorální (psychologické) příznaky</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Neschopnost přestat jíst, nekontrolovatelnost.</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Rychlé jezení velkých porcí.</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Přejídání se.</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Zatajování svého problému před okolím.</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Celodenní přejídání.</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Pocit stresu nebo napětí, od kterého pomůže pouze jídlo.</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Rozpaky nad množstvím jídla, které sníte.</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Při přejídání nemáte pocit, že jste ve vlastním těle.</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Nikdy nejste spokojení, bez ohledu toho, kolik toho sníte.</w:t>
      </w:r>
    </w:p>
    <w:p w:rsidR="00295A5A" w:rsidRPr="00295A5A" w:rsidRDefault="00295A5A" w:rsidP="00295A5A">
      <w:pPr>
        <w:pStyle w:val="Bezmezer"/>
        <w:numPr>
          <w:ilvl w:val="0"/>
          <w:numId w:val="4"/>
        </w:numPr>
        <w:rPr>
          <w:sz w:val="24"/>
          <w:szCs w:val="24"/>
          <w:lang w:eastAsia="cs-CZ"/>
        </w:rPr>
      </w:pPr>
      <w:r w:rsidRPr="00295A5A">
        <w:rPr>
          <w:sz w:val="24"/>
          <w:szCs w:val="24"/>
          <w:lang w:eastAsia="cs-CZ"/>
        </w:rPr>
        <w:t>Deprese po přejedení.</w:t>
      </w:r>
    </w:p>
    <w:p w:rsidR="00295A5A" w:rsidRDefault="00295A5A" w:rsidP="00295A5A">
      <w:pPr>
        <w:pStyle w:val="Bezmezer"/>
        <w:numPr>
          <w:ilvl w:val="0"/>
          <w:numId w:val="4"/>
        </w:numPr>
        <w:rPr>
          <w:sz w:val="24"/>
          <w:szCs w:val="24"/>
          <w:lang w:eastAsia="cs-CZ"/>
        </w:rPr>
      </w:pPr>
      <w:r w:rsidRPr="00295A5A">
        <w:rPr>
          <w:sz w:val="24"/>
          <w:szCs w:val="24"/>
          <w:lang w:eastAsia="cs-CZ"/>
        </w:rPr>
        <w:t>Zoufalost nad váhou a stravovacími návyky.</w:t>
      </w:r>
    </w:p>
    <w:p w:rsidR="00295A5A" w:rsidRDefault="00295A5A" w:rsidP="00295A5A">
      <w:pPr>
        <w:pStyle w:val="Bezmezer"/>
        <w:rPr>
          <w:sz w:val="24"/>
          <w:szCs w:val="24"/>
          <w:lang w:eastAsia="cs-CZ"/>
        </w:rPr>
      </w:pPr>
    </w:p>
    <w:p w:rsidR="00295A5A" w:rsidRPr="00295A5A" w:rsidRDefault="00295A5A" w:rsidP="00295A5A">
      <w:pPr>
        <w:pStyle w:val="Bezmezer"/>
        <w:rPr>
          <w:b/>
          <w:bCs/>
          <w:sz w:val="24"/>
          <w:szCs w:val="24"/>
          <w:u w:val="single"/>
          <w:lang w:eastAsia="cs-CZ"/>
        </w:rPr>
      </w:pPr>
      <w:r w:rsidRPr="00295A5A">
        <w:rPr>
          <w:b/>
          <w:bCs/>
          <w:sz w:val="24"/>
          <w:szCs w:val="24"/>
          <w:u w:val="single"/>
          <w:lang w:eastAsia="cs-CZ"/>
        </w:rPr>
        <w:t>Příznaky nutkavého přejídání</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Pocit stresu nebo napětí, od kterého pomůže pouze jídlo.</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Rozpaky nad množstvím jídla, které sníte.</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Při přejídání nemáte pocit, že jste ve vlastním těle.</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Nikdy nejste spokojení, bez ohledu toho, kolik toho sníte.</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Deprese po přejedení.</w:t>
      </w:r>
    </w:p>
    <w:p w:rsidR="00295A5A" w:rsidRPr="00295A5A" w:rsidRDefault="00295A5A" w:rsidP="00295A5A">
      <w:pPr>
        <w:pStyle w:val="Bezmezer"/>
        <w:numPr>
          <w:ilvl w:val="0"/>
          <w:numId w:val="6"/>
        </w:numPr>
        <w:rPr>
          <w:sz w:val="24"/>
          <w:szCs w:val="24"/>
          <w:lang w:eastAsia="cs-CZ"/>
        </w:rPr>
      </w:pPr>
      <w:r w:rsidRPr="00295A5A">
        <w:rPr>
          <w:sz w:val="24"/>
          <w:szCs w:val="24"/>
          <w:lang w:eastAsia="cs-CZ"/>
        </w:rPr>
        <w:t>Zoufalost nad váhou a stravovacími návyky.</w:t>
      </w: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295A5A" w:rsidRPr="001001B8" w:rsidRDefault="00295A5A" w:rsidP="00295A5A">
      <w:pPr>
        <w:pStyle w:val="Bezmezer"/>
        <w:jc w:val="both"/>
        <w:rPr>
          <w:b/>
          <w:bCs/>
          <w:color w:val="FF0000"/>
          <w:sz w:val="28"/>
          <w:szCs w:val="28"/>
          <w:u w:val="single"/>
          <w:lang w:eastAsia="cs-CZ"/>
        </w:rPr>
      </w:pPr>
      <w:r w:rsidRPr="001001B8">
        <w:rPr>
          <w:b/>
          <w:bCs/>
          <w:color w:val="FF0000"/>
          <w:sz w:val="28"/>
          <w:szCs w:val="28"/>
          <w:u w:val="single"/>
          <w:lang w:eastAsia="cs-CZ"/>
        </w:rPr>
        <w:t>Důsledky</w:t>
      </w:r>
    </w:p>
    <w:p w:rsidR="00295A5A" w:rsidRDefault="00295A5A" w:rsidP="00295A5A">
      <w:pPr>
        <w:pStyle w:val="Bezmezer"/>
        <w:ind w:firstLine="708"/>
        <w:jc w:val="both"/>
        <w:rPr>
          <w:color w:val="552200"/>
          <w:sz w:val="24"/>
          <w:szCs w:val="24"/>
          <w:lang w:eastAsia="cs-CZ"/>
        </w:rPr>
      </w:pPr>
      <w:r w:rsidRPr="00295A5A">
        <w:rPr>
          <w:color w:val="552200"/>
          <w:sz w:val="24"/>
          <w:szCs w:val="24"/>
          <w:lang w:eastAsia="cs-CZ"/>
        </w:rPr>
        <w:t>Přejídání vede k široké škále fyzických, emocionálních a sociálních problémů. Můžete začít trpět na stres, nespavost či na sebevražedné myšlenky. Mohou se dostavit deprese, úzkost a přílišné používání návykových látek. A v neposlední řadě přibývání na váze.</w:t>
      </w:r>
    </w:p>
    <w:p w:rsidR="00295A5A" w:rsidRDefault="00295A5A" w:rsidP="00295A5A">
      <w:pPr>
        <w:pStyle w:val="Bezmezer"/>
        <w:jc w:val="both"/>
        <w:rPr>
          <w:color w:val="552200"/>
          <w:sz w:val="24"/>
          <w:szCs w:val="24"/>
          <w:lang w:eastAsia="cs-CZ"/>
        </w:rPr>
      </w:pPr>
    </w:p>
    <w:p w:rsidR="00295A5A" w:rsidRDefault="00295A5A" w:rsidP="00295A5A">
      <w:pPr>
        <w:pStyle w:val="Bezmezer"/>
        <w:rPr>
          <w:sz w:val="24"/>
          <w:szCs w:val="24"/>
          <w:lang w:eastAsia="cs-CZ"/>
        </w:rPr>
      </w:pPr>
    </w:p>
    <w:p w:rsidR="00287359" w:rsidRDefault="00287359" w:rsidP="00295A5A">
      <w:pPr>
        <w:pStyle w:val="Bezmezer"/>
        <w:rPr>
          <w:sz w:val="24"/>
          <w:szCs w:val="24"/>
          <w:lang w:eastAsia="cs-CZ"/>
        </w:rPr>
      </w:pPr>
    </w:p>
    <w:p w:rsidR="00295A5A" w:rsidRPr="00295A5A" w:rsidRDefault="00295A5A" w:rsidP="00295A5A">
      <w:pPr>
        <w:pStyle w:val="Bezmezer"/>
        <w:rPr>
          <w:b/>
          <w:bCs/>
          <w:sz w:val="24"/>
          <w:szCs w:val="24"/>
          <w:u w:val="single"/>
          <w:lang w:eastAsia="cs-CZ"/>
        </w:rPr>
      </w:pPr>
      <w:r w:rsidRPr="00295A5A">
        <w:rPr>
          <w:b/>
          <w:bCs/>
          <w:sz w:val="24"/>
          <w:szCs w:val="24"/>
          <w:u w:val="single"/>
          <w:lang w:eastAsia="cs-CZ"/>
        </w:rPr>
        <w:lastRenderedPageBreak/>
        <w:t>K čemu až může vést obezita:</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Diabetes 2. typu</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Onemocnění žlučníku</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Vysoká hladina cholesterolu</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Vysoký krevní tlak</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Srdeční choroby</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Některé druhy rakoviny</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Artróza</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Bolesti kloubů a svalů</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Gastrointestinální poruchy</w:t>
      </w:r>
    </w:p>
    <w:p w:rsidR="00295A5A" w:rsidRPr="00295A5A" w:rsidRDefault="00295A5A" w:rsidP="00295A5A">
      <w:pPr>
        <w:pStyle w:val="Bezmezer"/>
        <w:numPr>
          <w:ilvl w:val="0"/>
          <w:numId w:val="8"/>
        </w:numPr>
        <w:rPr>
          <w:sz w:val="24"/>
          <w:szCs w:val="24"/>
          <w:lang w:eastAsia="cs-CZ"/>
        </w:rPr>
      </w:pPr>
      <w:r w:rsidRPr="00295A5A">
        <w:rPr>
          <w:sz w:val="24"/>
          <w:szCs w:val="24"/>
          <w:lang w:eastAsia="cs-CZ"/>
        </w:rPr>
        <w:t>Spánková apnoe</w:t>
      </w:r>
    </w:p>
    <w:p w:rsidR="00295A5A" w:rsidRDefault="00295A5A" w:rsidP="00295A5A">
      <w:pPr>
        <w:pStyle w:val="Bezmezer"/>
        <w:rPr>
          <w:sz w:val="24"/>
          <w:szCs w:val="24"/>
          <w:lang w:eastAsia="cs-CZ"/>
        </w:rPr>
      </w:pPr>
    </w:p>
    <w:p w:rsidR="00295A5A" w:rsidRDefault="00295A5A" w:rsidP="00295A5A">
      <w:pPr>
        <w:pStyle w:val="Bezmezer"/>
        <w:rPr>
          <w:sz w:val="24"/>
          <w:szCs w:val="24"/>
          <w:lang w:eastAsia="cs-CZ"/>
        </w:rPr>
      </w:pPr>
    </w:p>
    <w:p w:rsidR="00295A5A" w:rsidRPr="001001B8" w:rsidRDefault="00295A5A" w:rsidP="00295A5A">
      <w:pPr>
        <w:pStyle w:val="Bezmezer"/>
        <w:jc w:val="both"/>
        <w:rPr>
          <w:rFonts w:cstheme="minorHAnsi"/>
          <w:b/>
          <w:bCs/>
          <w:color w:val="FF0000"/>
          <w:sz w:val="28"/>
          <w:szCs w:val="28"/>
          <w:u w:val="single"/>
        </w:rPr>
      </w:pPr>
      <w:r w:rsidRPr="001001B8">
        <w:rPr>
          <w:rFonts w:cstheme="minorHAnsi"/>
          <w:b/>
          <w:bCs/>
          <w:color w:val="FF0000"/>
          <w:sz w:val="28"/>
          <w:szCs w:val="28"/>
          <w:u w:val="single"/>
        </w:rPr>
        <w:t>Příčiny záchvatů přejídání</w:t>
      </w:r>
    </w:p>
    <w:p w:rsidR="00295A5A" w:rsidRPr="001001B8" w:rsidRDefault="00295A5A" w:rsidP="00295A5A">
      <w:pPr>
        <w:pStyle w:val="Bezmezer"/>
        <w:jc w:val="both"/>
        <w:rPr>
          <w:rFonts w:cstheme="minorHAnsi"/>
          <w:sz w:val="24"/>
          <w:szCs w:val="24"/>
        </w:rPr>
      </w:pPr>
      <w:r w:rsidRPr="001001B8">
        <w:rPr>
          <w:rFonts w:cstheme="minorHAnsi"/>
          <w:sz w:val="24"/>
          <w:szCs w:val="24"/>
        </w:rPr>
        <w:t>Obecně se jedná o kombinaci různých příčin, jako jsou geny či emoce.</w:t>
      </w:r>
    </w:p>
    <w:p w:rsidR="00295A5A" w:rsidRPr="001001B8" w:rsidRDefault="00295A5A" w:rsidP="00295A5A">
      <w:pPr>
        <w:pStyle w:val="Bezmezer"/>
        <w:jc w:val="both"/>
        <w:rPr>
          <w:rFonts w:cstheme="minorHAnsi"/>
          <w:sz w:val="24"/>
          <w:szCs w:val="24"/>
        </w:rPr>
      </w:pPr>
      <w:r w:rsidRPr="001001B8">
        <w:rPr>
          <w:rFonts w:cstheme="minorHAnsi"/>
          <w:sz w:val="24"/>
          <w:szCs w:val="24"/>
        </w:rPr>
        <w:t> </w:t>
      </w:r>
    </w:p>
    <w:p w:rsidR="00295A5A" w:rsidRPr="001001B8" w:rsidRDefault="00295A5A" w:rsidP="00295A5A">
      <w:pPr>
        <w:pStyle w:val="Bezmezer"/>
        <w:numPr>
          <w:ilvl w:val="0"/>
          <w:numId w:val="9"/>
        </w:numPr>
        <w:jc w:val="both"/>
        <w:rPr>
          <w:rFonts w:cstheme="minorHAnsi"/>
          <w:sz w:val="24"/>
          <w:szCs w:val="24"/>
          <w:u w:val="single"/>
        </w:rPr>
      </w:pPr>
      <w:r w:rsidRPr="001001B8">
        <w:rPr>
          <w:rStyle w:val="Siln"/>
          <w:rFonts w:cstheme="minorHAnsi"/>
          <w:sz w:val="24"/>
          <w:szCs w:val="24"/>
          <w:u w:val="single"/>
        </w:rPr>
        <w:t>Biologické příčiny</w:t>
      </w:r>
    </w:p>
    <w:p w:rsidR="00295A5A" w:rsidRPr="001001B8" w:rsidRDefault="00295A5A" w:rsidP="00295A5A">
      <w:pPr>
        <w:pStyle w:val="Bezmezer"/>
        <w:ind w:firstLine="360"/>
        <w:jc w:val="both"/>
        <w:rPr>
          <w:rFonts w:cstheme="minorHAnsi"/>
          <w:sz w:val="24"/>
          <w:szCs w:val="24"/>
        </w:rPr>
      </w:pPr>
      <w:r w:rsidRPr="001001B8">
        <w:rPr>
          <w:rFonts w:cstheme="minorHAnsi"/>
          <w:sz w:val="24"/>
          <w:szCs w:val="24"/>
        </w:rPr>
        <w:t xml:space="preserve">K přejídání mohou přispět některé biologické abnormality. Například </w:t>
      </w:r>
      <w:proofErr w:type="spellStart"/>
      <w:r w:rsidRPr="001001B8">
        <w:rPr>
          <w:rFonts w:cstheme="minorHAnsi"/>
          <w:sz w:val="24"/>
          <w:szCs w:val="24"/>
        </w:rPr>
        <w:t>hyphotalmus</w:t>
      </w:r>
      <w:proofErr w:type="spellEnd"/>
      <w:r w:rsidRPr="001001B8">
        <w:rPr>
          <w:rFonts w:cstheme="minorHAnsi"/>
          <w:sz w:val="24"/>
          <w:szCs w:val="24"/>
        </w:rPr>
        <w:t xml:space="preserve"> (část mozku, která kontroluje chuť k jídlu), nemusí správně přenášet informace o hladu a sytosti. Vědci rovněž objevili genetickou mutaci, která způsobuje závislost na určitých potravinách. Tedy nízká hladina serotoninu v mozku může hrát roli v nutkavosti přejídání.</w:t>
      </w:r>
    </w:p>
    <w:p w:rsidR="00295A5A" w:rsidRPr="001001B8" w:rsidRDefault="00295A5A" w:rsidP="00295A5A">
      <w:pPr>
        <w:pStyle w:val="Bezmezer"/>
        <w:jc w:val="both"/>
        <w:rPr>
          <w:rFonts w:cstheme="minorHAnsi"/>
          <w:sz w:val="24"/>
          <w:szCs w:val="24"/>
        </w:rPr>
      </w:pPr>
      <w:r w:rsidRPr="001001B8">
        <w:rPr>
          <w:rFonts w:cstheme="minorHAnsi"/>
          <w:sz w:val="24"/>
          <w:szCs w:val="24"/>
        </w:rPr>
        <w:t> </w:t>
      </w:r>
    </w:p>
    <w:p w:rsidR="00295A5A" w:rsidRPr="001001B8" w:rsidRDefault="00295A5A" w:rsidP="00295A5A">
      <w:pPr>
        <w:pStyle w:val="Bezmezer"/>
        <w:numPr>
          <w:ilvl w:val="0"/>
          <w:numId w:val="9"/>
        </w:numPr>
        <w:jc w:val="both"/>
        <w:rPr>
          <w:rFonts w:cstheme="minorHAnsi"/>
          <w:sz w:val="24"/>
          <w:szCs w:val="24"/>
          <w:u w:val="single"/>
        </w:rPr>
      </w:pPr>
      <w:r w:rsidRPr="001001B8">
        <w:rPr>
          <w:rStyle w:val="Siln"/>
          <w:rFonts w:cstheme="minorHAnsi"/>
          <w:sz w:val="24"/>
          <w:szCs w:val="24"/>
          <w:u w:val="single"/>
        </w:rPr>
        <w:t>Sociální a kulturní příčiny</w:t>
      </w:r>
    </w:p>
    <w:p w:rsidR="00295A5A" w:rsidRPr="001001B8" w:rsidRDefault="00295A5A" w:rsidP="00295A5A">
      <w:pPr>
        <w:pStyle w:val="Bezmezer"/>
        <w:ind w:firstLine="360"/>
        <w:jc w:val="both"/>
        <w:rPr>
          <w:rFonts w:cstheme="minorHAnsi"/>
          <w:sz w:val="24"/>
          <w:szCs w:val="24"/>
        </w:rPr>
      </w:pPr>
      <w:r w:rsidRPr="001001B8">
        <w:rPr>
          <w:rFonts w:cstheme="minorHAnsi"/>
          <w:sz w:val="24"/>
          <w:szCs w:val="24"/>
        </w:rPr>
        <w:t>K přejídání může přispět rovněž sociální tlak. Někteří rodiče nevědomky své děti učí přejídání kvůli svému pohodlí, nebo protože jídlo používají jako odměnu. Děti, které jsou vystaveny častým kritickým komentářům ohledně jejich těla, jsou stejně zranitelní jako děti vystavené sexuálnímu zneužívání.</w:t>
      </w:r>
    </w:p>
    <w:p w:rsidR="00295A5A" w:rsidRPr="001001B8" w:rsidRDefault="00295A5A" w:rsidP="00295A5A">
      <w:pPr>
        <w:pStyle w:val="Bezmezer"/>
        <w:jc w:val="both"/>
        <w:rPr>
          <w:rFonts w:cstheme="minorHAnsi"/>
          <w:sz w:val="24"/>
          <w:szCs w:val="24"/>
        </w:rPr>
      </w:pPr>
      <w:r w:rsidRPr="001001B8">
        <w:rPr>
          <w:rFonts w:cstheme="minorHAnsi"/>
          <w:sz w:val="24"/>
          <w:szCs w:val="24"/>
        </w:rPr>
        <w:t> </w:t>
      </w:r>
    </w:p>
    <w:p w:rsidR="00295A5A" w:rsidRPr="001001B8" w:rsidRDefault="00295A5A" w:rsidP="00295A5A">
      <w:pPr>
        <w:pStyle w:val="Bezmezer"/>
        <w:numPr>
          <w:ilvl w:val="0"/>
          <w:numId w:val="9"/>
        </w:numPr>
        <w:jc w:val="both"/>
        <w:rPr>
          <w:rFonts w:cstheme="minorHAnsi"/>
          <w:sz w:val="24"/>
          <w:szCs w:val="24"/>
          <w:u w:val="single"/>
        </w:rPr>
      </w:pPr>
      <w:r w:rsidRPr="001001B8">
        <w:rPr>
          <w:rStyle w:val="Siln"/>
          <w:rFonts w:cstheme="minorHAnsi"/>
          <w:sz w:val="24"/>
          <w:szCs w:val="24"/>
          <w:u w:val="single"/>
        </w:rPr>
        <w:t>Psychologické příčiny</w:t>
      </w:r>
    </w:p>
    <w:p w:rsidR="00295A5A" w:rsidRPr="001001B8" w:rsidRDefault="00295A5A" w:rsidP="00295A5A">
      <w:pPr>
        <w:pStyle w:val="Bezmezer"/>
        <w:ind w:firstLine="360"/>
        <w:jc w:val="both"/>
        <w:rPr>
          <w:rFonts w:cstheme="minorHAnsi"/>
          <w:sz w:val="24"/>
          <w:szCs w:val="24"/>
        </w:rPr>
      </w:pPr>
      <w:r w:rsidRPr="001001B8">
        <w:rPr>
          <w:rFonts w:cstheme="minorHAnsi"/>
          <w:sz w:val="24"/>
          <w:szCs w:val="24"/>
        </w:rPr>
        <w:t>Deprese a přejídání jsou silně propojené. Nízké sebevědomí, osamělost a nespokojenost s vlastním tělem mohou rovněž přispět k přejídání.</w:t>
      </w:r>
    </w:p>
    <w:p w:rsidR="00295A5A" w:rsidRPr="001001B8" w:rsidRDefault="00295A5A" w:rsidP="00295A5A">
      <w:pPr>
        <w:pStyle w:val="Bezmezer"/>
        <w:rPr>
          <w:sz w:val="24"/>
          <w:szCs w:val="24"/>
          <w:lang w:eastAsia="cs-CZ"/>
        </w:rPr>
      </w:pPr>
    </w:p>
    <w:p w:rsidR="00295A5A" w:rsidRPr="00295A5A" w:rsidRDefault="00295A5A" w:rsidP="00295A5A">
      <w:pPr>
        <w:pStyle w:val="Bezmezer"/>
        <w:jc w:val="both"/>
        <w:rPr>
          <w:rFonts w:cstheme="minorHAnsi"/>
          <w:sz w:val="24"/>
          <w:szCs w:val="24"/>
          <w:lang w:eastAsia="cs-CZ"/>
        </w:rPr>
      </w:pPr>
    </w:p>
    <w:p w:rsidR="00295A5A" w:rsidRDefault="00295A5A" w:rsidP="00295A5A">
      <w:pPr>
        <w:pStyle w:val="Bezmezer"/>
        <w:rPr>
          <w:sz w:val="24"/>
          <w:szCs w:val="24"/>
          <w:lang w:eastAsia="cs-CZ"/>
        </w:rPr>
      </w:pP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1A572F" w:rsidRDefault="001A572F" w:rsidP="00295A5A">
      <w:pPr>
        <w:pStyle w:val="Bezmezer"/>
        <w:rPr>
          <w:sz w:val="24"/>
          <w:szCs w:val="24"/>
          <w:lang w:eastAsia="cs-CZ"/>
        </w:rPr>
      </w:pPr>
    </w:p>
    <w:p w:rsidR="00287359" w:rsidRDefault="00287359" w:rsidP="00295A5A">
      <w:pPr>
        <w:pStyle w:val="Bezmezer"/>
        <w:rPr>
          <w:sz w:val="24"/>
          <w:szCs w:val="24"/>
          <w:lang w:eastAsia="cs-CZ"/>
        </w:rPr>
      </w:pPr>
    </w:p>
    <w:p w:rsidR="00287359" w:rsidRDefault="00287359" w:rsidP="00295A5A">
      <w:pPr>
        <w:pStyle w:val="Bezmezer"/>
        <w:rPr>
          <w:sz w:val="24"/>
          <w:szCs w:val="24"/>
          <w:lang w:eastAsia="cs-CZ"/>
        </w:rPr>
      </w:pPr>
    </w:p>
    <w:p w:rsidR="00287359" w:rsidRDefault="00287359" w:rsidP="00295A5A">
      <w:pPr>
        <w:pStyle w:val="Bezmezer"/>
        <w:rPr>
          <w:sz w:val="24"/>
          <w:szCs w:val="24"/>
          <w:lang w:eastAsia="cs-CZ"/>
        </w:rPr>
      </w:pPr>
    </w:p>
    <w:p w:rsidR="00287359" w:rsidRDefault="00287359" w:rsidP="00295A5A">
      <w:pPr>
        <w:pStyle w:val="Bezmezer"/>
        <w:rPr>
          <w:sz w:val="24"/>
          <w:szCs w:val="24"/>
          <w:lang w:eastAsia="cs-CZ"/>
        </w:rPr>
      </w:pPr>
    </w:p>
    <w:p w:rsidR="00287359" w:rsidRDefault="00287359" w:rsidP="00295A5A">
      <w:pPr>
        <w:pStyle w:val="Bezmezer"/>
        <w:rPr>
          <w:sz w:val="24"/>
          <w:szCs w:val="24"/>
          <w:lang w:eastAsia="cs-CZ"/>
        </w:rPr>
      </w:pPr>
    </w:p>
    <w:p w:rsidR="00287359" w:rsidRPr="00295A5A" w:rsidRDefault="00287359" w:rsidP="00295A5A">
      <w:pPr>
        <w:pStyle w:val="Bezmezer"/>
        <w:rPr>
          <w:sz w:val="24"/>
          <w:szCs w:val="24"/>
          <w:lang w:eastAsia="cs-CZ"/>
        </w:rPr>
      </w:pPr>
    </w:p>
    <w:p w:rsidR="00295A5A" w:rsidRDefault="00295A5A" w:rsidP="001A572F">
      <w:pPr>
        <w:pStyle w:val="Bezmezer"/>
        <w:jc w:val="center"/>
        <w:rPr>
          <w:rFonts w:cstheme="minorHAnsi"/>
          <w:b/>
          <w:bCs/>
          <w:color w:val="FF0000"/>
          <w:sz w:val="28"/>
          <w:szCs w:val="28"/>
          <w:u w:val="single"/>
        </w:rPr>
      </w:pPr>
      <w:r w:rsidRPr="001001B8">
        <w:rPr>
          <w:rFonts w:cstheme="minorHAnsi"/>
          <w:b/>
          <w:bCs/>
          <w:color w:val="FF0000"/>
          <w:sz w:val="28"/>
          <w:szCs w:val="28"/>
          <w:u w:val="single"/>
        </w:rPr>
        <w:lastRenderedPageBreak/>
        <w:t>Jak přejídání zastavit</w:t>
      </w:r>
    </w:p>
    <w:p w:rsidR="001A572F" w:rsidRPr="001001B8" w:rsidRDefault="001A572F" w:rsidP="001A572F">
      <w:pPr>
        <w:pStyle w:val="Bezmezer"/>
        <w:jc w:val="center"/>
        <w:rPr>
          <w:rFonts w:cstheme="minorHAnsi"/>
          <w:b/>
          <w:bCs/>
          <w:color w:val="FF0000"/>
          <w:sz w:val="28"/>
          <w:szCs w:val="28"/>
          <w:u w:val="single"/>
        </w:rPr>
      </w:pPr>
    </w:p>
    <w:p w:rsidR="00295A5A" w:rsidRPr="001001B8" w:rsidRDefault="00295A5A" w:rsidP="00295A5A">
      <w:pPr>
        <w:pStyle w:val="Bezmezer"/>
        <w:ind w:firstLine="708"/>
        <w:jc w:val="both"/>
        <w:rPr>
          <w:rFonts w:cstheme="minorHAnsi"/>
          <w:sz w:val="24"/>
          <w:szCs w:val="24"/>
        </w:rPr>
      </w:pPr>
      <w:r w:rsidRPr="001001B8">
        <w:rPr>
          <w:rFonts w:cstheme="minorHAnsi"/>
          <w:sz w:val="24"/>
          <w:szCs w:val="24"/>
        </w:rPr>
        <w:t xml:space="preserve">Z počátku se to může zdát obtížné. Na rozdíl od jiných závislostí, tuto „drogu“ ke svému přežití potřebujete, takže se jídlu nemůžete zcela vyhnout. V první řadě si musíte vytvořit zdravější vztah k jídlu, který je založen na vyplnění vašich nutričních </w:t>
      </w:r>
      <w:proofErr w:type="gramStart"/>
      <w:r w:rsidRPr="001001B8">
        <w:rPr>
          <w:rFonts w:cstheme="minorHAnsi"/>
          <w:sz w:val="24"/>
          <w:szCs w:val="24"/>
        </w:rPr>
        <w:t>potřeb</w:t>
      </w:r>
      <w:proofErr w:type="gramEnd"/>
      <w:r w:rsidRPr="001001B8">
        <w:rPr>
          <w:rFonts w:cstheme="minorHAnsi"/>
          <w:sz w:val="24"/>
          <w:szCs w:val="24"/>
        </w:rPr>
        <w:t xml:space="preserve"> a ne vašich emocích.</w:t>
      </w:r>
    </w:p>
    <w:p w:rsidR="00295A5A" w:rsidRDefault="00295A5A" w:rsidP="00295A5A">
      <w:pPr>
        <w:pStyle w:val="Bezmezer"/>
        <w:ind w:firstLine="708"/>
        <w:jc w:val="both"/>
        <w:rPr>
          <w:rFonts w:cstheme="minorHAnsi"/>
          <w:sz w:val="24"/>
          <w:szCs w:val="24"/>
        </w:rPr>
      </w:pPr>
      <w:r w:rsidRPr="001001B8">
        <w:rPr>
          <w:rFonts w:cstheme="minorHAnsi"/>
          <w:sz w:val="24"/>
          <w:szCs w:val="24"/>
        </w:rPr>
        <w:t>Pokud se chcete zbavit nezdravého přejídání, je důležité začít jíst pro vaše zdraví. Zdravé stravování zahrnuje plán vyváženého stravování, výběr zdravých potravin a dostatečný příjem vitamínů a minerálů ve vašem jídelníčku.</w:t>
      </w:r>
    </w:p>
    <w:p w:rsidR="00287359" w:rsidRPr="001001B8" w:rsidRDefault="00287359" w:rsidP="00295A5A">
      <w:pPr>
        <w:pStyle w:val="Bezmezer"/>
        <w:ind w:firstLine="708"/>
        <w:jc w:val="both"/>
        <w:rPr>
          <w:rFonts w:cstheme="minorHAnsi"/>
          <w:sz w:val="24"/>
          <w:szCs w:val="24"/>
        </w:rPr>
      </w:pPr>
    </w:p>
    <w:p w:rsidR="00295A5A" w:rsidRDefault="00295A5A" w:rsidP="00295A5A">
      <w:pPr>
        <w:pStyle w:val="Bezmezer"/>
        <w:jc w:val="both"/>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Zvládání stresu</w:t>
      </w:r>
      <w:r w:rsidRPr="00295A5A">
        <w:rPr>
          <w:sz w:val="24"/>
          <w:szCs w:val="24"/>
          <w:lang w:eastAsia="cs-CZ"/>
        </w:rPr>
        <w:t> je jedním z nejdůležitějších aspektů pro zvládnutí záchvatů přejídání. Důležité je najít alternativu, jak zvládat stres a další nepříjemné pocity bez jídla. Může Vám pomoci cvičení, meditace, relaxace a dechová cvičení.</w:t>
      </w:r>
    </w:p>
    <w:p w:rsidR="00287359" w:rsidRPr="00295A5A" w:rsidRDefault="00287359" w:rsidP="00287359">
      <w:pPr>
        <w:pStyle w:val="Bezmezer"/>
        <w:ind w:left="720"/>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Jezte tři jídla denně.</w:t>
      </w:r>
      <w:r w:rsidRPr="00295A5A">
        <w:rPr>
          <w:b/>
          <w:bCs/>
          <w:sz w:val="24"/>
          <w:szCs w:val="24"/>
          <w:lang w:eastAsia="cs-CZ"/>
        </w:rPr>
        <w:t> </w:t>
      </w:r>
      <w:r w:rsidRPr="00295A5A">
        <w:rPr>
          <w:sz w:val="24"/>
          <w:szCs w:val="24"/>
          <w:lang w:eastAsia="cs-CZ"/>
        </w:rPr>
        <w:t xml:space="preserve">Začněte vydatnou snídaní, v průběhu dne si dejte vyvážený </w:t>
      </w:r>
      <w:proofErr w:type="gramStart"/>
      <w:r w:rsidRPr="00295A5A">
        <w:rPr>
          <w:sz w:val="24"/>
          <w:szCs w:val="24"/>
          <w:lang w:eastAsia="cs-CZ"/>
        </w:rPr>
        <w:t>oběd</w:t>
      </w:r>
      <w:proofErr w:type="gramEnd"/>
      <w:r w:rsidRPr="00295A5A">
        <w:rPr>
          <w:sz w:val="24"/>
          <w:szCs w:val="24"/>
          <w:lang w:eastAsia="cs-CZ"/>
        </w:rPr>
        <w:t xml:space="preserve"> a nakonec lehkou večeři. Pokud budete potřebovat více jídla, dejte si zdravé svačiny mezi hlavními jídly. Držte se svého plánu, vynechání jídla vede často k přejídání později během dne.</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Vyhněte se pokušení.</w:t>
      </w:r>
      <w:r w:rsidRPr="00295A5A">
        <w:rPr>
          <w:sz w:val="24"/>
          <w:szCs w:val="24"/>
          <w:lang w:eastAsia="cs-CZ"/>
        </w:rPr>
        <w:t> Pokud máte u Vás doma nezdravé jídlo, které patří mezi Vaše pokušení, odstraňte jej.</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Přerušte diety.</w:t>
      </w:r>
      <w:r w:rsidRPr="00295A5A">
        <w:rPr>
          <w:sz w:val="24"/>
          <w:szCs w:val="24"/>
          <w:lang w:eastAsia="cs-CZ"/>
        </w:rPr>
        <w:t> Hlad z přísné diety může vyvolat větší touhu k přejídání. Místo diet se zaměřte na vyvážené potraviny a stravování s mírou. Vyhněte se zákazům určitých potravin. Zákazem si akorát zvýšíte chuť na tyto potraviny.</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Cvičení.</w:t>
      </w:r>
      <w:r w:rsidRPr="00377D90">
        <w:rPr>
          <w:sz w:val="24"/>
          <w:szCs w:val="24"/>
          <w:u w:val="single"/>
          <w:lang w:eastAsia="cs-CZ"/>
        </w:rPr>
        <w:t> </w:t>
      </w:r>
      <w:r w:rsidRPr="00295A5A">
        <w:rPr>
          <w:sz w:val="24"/>
          <w:szCs w:val="24"/>
          <w:lang w:eastAsia="cs-CZ"/>
        </w:rPr>
        <w:t>Nejenže Vám cvičení pomůže zdravým způsobem hubnout, ale rovněž Vám pomůže s depresí, zlepší celkový zdravotní stav a sníží stres.</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Bojujte s nudou.</w:t>
      </w:r>
      <w:r w:rsidRPr="00295A5A">
        <w:rPr>
          <w:sz w:val="24"/>
          <w:szCs w:val="24"/>
          <w:lang w:eastAsia="cs-CZ"/>
        </w:rPr>
        <w:t> Namísto toho, abyste jedli, když se budete nudit, běžte na procházku, zavolejte kamarádovi, přečtěte si knížku, malujte si nebo se věnujte zahradničení.</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Dostatek spánku</w:t>
      </w:r>
      <w:r w:rsidRPr="00295A5A">
        <w:rPr>
          <w:b/>
          <w:bCs/>
          <w:sz w:val="24"/>
          <w:szCs w:val="24"/>
          <w:lang w:eastAsia="cs-CZ"/>
        </w:rPr>
        <w:t>.</w:t>
      </w:r>
      <w:r w:rsidRPr="00295A5A">
        <w:rPr>
          <w:sz w:val="24"/>
          <w:szCs w:val="24"/>
          <w:lang w:eastAsia="cs-CZ"/>
        </w:rPr>
        <w:t> Pokud jste unaveni, zdřímněte si nebo jděte dříve spát.</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Naslouchejte svému tělu.</w:t>
      </w:r>
      <w:r w:rsidRPr="00295A5A">
        <w:rPr>
          <w:sz w:val="24"/>
          <w:szCs w:val="24"/>
          <w:lang w:eastAsia="cs-CZ"/>
        </w:rPr>
        <w:t> Naučte se rozlišovat mezi fyzickým a psychickým hladem. Pokud jste nejedli a kručí Vám v břiše, je pravděpodobné, že máte opravdu hlad.</w:t>
      </w:r>
    </w:p>
    <w:p w:rsidR="00287359" w:rsidRPr="00295A5A" w:rsidRDefault="00287359" w:rsidP="00287359">
      <w:pPr>
        <w:pStyle w:val="Bezmezer"/>
        <w:jc w:val="both"/>
        <w:rPr>
          <w:sz w:val="24"/>
          <w:szCs w:val="24"/>
          <w:lang w:eastAsia="cs-CZ"/>
        </w:rPr>
      </w:pPr>
    </w:p>
    <w:p w:rsid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Potravinový deník.</w:t>
      </w:r>
      <w:r w:rsidRPr="00295A5A">
        <w:rPr>
          <w:sz w:val="24"/>
          <w:szCs w:val="24"/>
          <w:lang w:eastAsia="cs-CZ"/>
        </w:rPr>
        <w:t> Vytvořte si deník s tím, co, kdy, kolik sníte a jak se cítíte. Díky němu uvidíte zrcadlo toho, jak se stravujete a můžete tak najít souvislosti spojené s přejídáním.</w:t>
      </w:r>
    </w:p>
    <w:p w:rsidR="00287359" w:rsidRPr="00295A5A" w:rsidRDefault="00287359" w:rsidP="00287359">
      <w:pPr>
        <w:pStyle w:val="Bezmezer"/>
        <w:jc w:val="both"/>
        <w:rPr>
          <w:sz w:val="24"/>
          <w:szCs w:val="24"/>
          <w:lang w:eastAsia="cs-CZ"/>
        </w:rPr>
      </w:pPr>
    </w:p>
    <w:p w:rsidR="00295A5A" w:rsidRPr="00295A5A" w:rsidRDefault="00295A5A" w:rsidP="00295A5A">
      <w:pPr>
        <w:pStyle w:val="Bezmezer"/>
        <w:numPr>
          <w:ilvl w:val="0"/>
          <w:numId w:val="9"/>
        </w:numPr>
        <w:jc w:val="both"/>
        <w:rPr>
          <w:sz w:val="24"/>
          <w:szCs w:val="24"/>
          <w:lang w:eastAsia="cs-CZ"/>
        </w:rPr>
      </w:pPr>
      <w:r w:rsidRPr="00377D90">
        <w:rPr>
          <w:b/>
          <w:bCs/>
          <w:sz w:val="24"/>
          <w:szCs w:val="24"/>
          <w:u w:val="single"/>
          <w:lang w:eastAsia="cs-CZ"/>
        </w:rPr>
        <w:t>Získejte podporu.</w:t>
      </w:r>
      <w:r w:rsidRPr="00295A5A">
        <w:rPr>
          <w:sz w:val="24"/>
          <w:szCs w:val="24"/>
          <w:lang w:eastAsia="cs-CZ"/>
        </w:rPr>
        <w:t> Najděte si kamaráda, kterému se budete moci svěřit. Komunikace pomáhá (i když to není s odborníkem).</w:t>
      </w:r>
    </w:p>
    <w:p w:rsidR="001001B8" w:rsidRDefault="001001B8" w:rsidP="00295A5A">
      <w:pPr>
        <w:pStyle w:val="Bezmezer"/>
        <w:jc w:val="both"/>
      </w:pPr>
    </w:p>
    <w:sectPr w:rsidR="001001B8" w:rsidSect="00C514DF">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734B"/>
    <w:multiLevelType w:val="multilevel"/>
    <w:tmpl w:val="CE1A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51881"/>
    <w:multiLevelType w:val="hybridMultilevel"/>
    <w:tmpl w:val="6190255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254041"/>
    <w:multiLevelType w:val="hybridMultilevel"/>
    <w:tmpl w:val="7B3AC42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45740C"/>
    <w:multiLevelType w:val="hybridMultilevel"/>
    <w:tmpl w:val="62D01EF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9234A6"/>
    <w:multiLevelType w:val="multilevel"/>
    <w:tmpl w:val="055C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C65DD"/>
    <w:multiLevelType w:val="multilevel"/>
    <w:tmpl w:val="1EE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08E1"/>
    <w:multiLevelType w:val="multilevel"/>
    <w:tmpl w:val="ABC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F633A"/>
    <w:multiLevelType w:val="multilevel"/>
    <w:tmpl w:val="ED4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85103"/>
    <w:multiLevelType w:val="hybridMultilevel"/>
    <w:tmpl w:val="49F0F6C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03696D"/>
    <w:multiLevelType w:val="hybridMultilevel"/>
    <w:tmpl w:val="9592673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7"/>
  </w:num>
  <w:num w:numId="4">
    <w:abstractNumId w:val="2"/>
  </w:num>
  <w:num w:numId="5">
    <w:abstractNumId w:val="5"/>
  </w:num>
  <w:num w:numId="6">
    <w:abstractNumId w:val="8"/>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A"/>
    <w:rsid w:val="001001B8"/>
    <w:rsid w:val="001A572F"/>
    <w:rsid w:val="00287359"/>
    <w:rsid w:val="00295A5A"/>
    <w:rsid w:val="00377D90"/>
    <w:rsid w:val="00816D1D"/>
    <w:rsid w:val="009C13F8"/>
    <w:rsid w:val="00C51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4ABA"/>
  <w15:chartTrackingRefBased/>
  <w15:docId w15:val="{0FB5B886-DDA2-4CD2-AA81-A37668F6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77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295A5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95A5A"/>
    <w:pPr>
      <w:spacing w:after="0" w:line="240" w:lineRule="auto"/>
    </w:pPr>
  </w:style>
  <w:style w:type="paragraph" w:styleId="Normlnweb">
    <w:name w:val="Normal (Web)"/>
    <w:basedOn w:val="Normln"/>
    <w:uiPriority w:val="99"/>
    <w:semiHidden/>
    <w:unhideWhenUsed/>
    <w:rsid w:val="00295A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A5A"/>
    <w:rPr>
      <w:b/>
      <w:bCs/>
    </w:rPr>
  </w:style>
  <w:style w:type="character" w:customStyle="1" w:styleId="Nadpis2Char">
    <w:name w:val="Nadpis 2 Char"/>
    <w:basedOn w:val="Standardnpsmoodstavce"/>
    <w:link w:val="Nadpis2"/>
    <w:uiPriority w:val="9"/>
    <w:rsid w:val="00295A5A"/>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377D90"/>
    <w:rPr>
      <w:rFonts w:asciiTheme="majorHAnsi" w:eastAsiaTheme="majorEastAsia" w:hAnsiTheme="majorHAnsi" w:cstheme="majorBidi"/>
      <w:color w:val="2F5496" w:themeColor="accent1" w:themeShade="BF"/>
      <w:sz w:val="32"/>
      <w:szCs w:val="32"/>
    </w:rPr>
  </w:style>
  <w:style w:type="paragraph" w:customStyle="1" w:styleId="dcm">
    <w:name w:val="d_cm"/>
    <w:basedOn w:val="Normln"/>
    <w:rsid w:val="00377D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77D90"/>
    <w:rPr>
      <w:color w:val="0000FF"/>
      <w:u w:val="single"/>
    </w:rPr>
  </w:style>
  <w:style w:type="paragraph" w:styleId="Odstavecseseznamem">
    <w:name w:val="List Paragraph"/>
    <w:basedOn w:val="Normln"/>
    <w:uiPriority w:val="34"/>
    <w:qFormat/>
    <w:rsid w:val="00287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6502">
      <w:bodyDiv w:val="1"/>
      <w:marLeft w:val="0"/>
      <w:marRight w:val="0"/>
      <w:marTop w:val="0"/>
      <w:marBottom w:val="0"/>
      <w:divBdr>
        <w:top w:val="none" w:sz="0" w:space="0" w:color="auto"/>
        <w:left w:val="none" w:sz="0" w:space="0" w:color="auto"/>
        <w:bottom w:val="none" w:sz="0" w:space="0" w:color="auto"/>
        <w:right w:val="none" w:sz="0" w:space="0" w:color="auto"/>
      </w:divBdr>
    </w:div>
    <w:div w:id="143470024">
      <w:bodyDiv w:val="1"/>
      <w:marLeft w:val="0"/>
      <w:marRight w:val="0"/>
      <w:marTop w:val="0"/>
      <w:marBottom w:val="0"/>
      <w:divBdr>
        <w:top w:val="none" w:sz="0" w:space="0" w:color="auto"/>
        <w:left w:val="none" w:sz="0" w:space="0" w:color="auto"/>
        <w:bottom w:val="none" w:sz="0" w:space="0" w:color="auto"/>
        <w:right w:val="none" w:sz="0" w:space="0" w:color="auto"/>
      </w:divBdr>
      <w:divsChild>
        <w:div w:id="715741709">
          <w:marLeft w:val="0"/>
          <w:marRight w:val="0"/>
          <w:marTop w:val="0"/>
          <w:marBottom w:val="0"/>
          <w:divBdr>
            <w:top w:val="none" w:sz="0" w:space="0" w:color="auto"/>
            <w:left w:val="none" w:sz="0" w:space="0" w:color="auto"/>
            <w:bottom w:val="none" w:sz="0" w:space="0" w:color="auto"/>
            <w:right w:val="none" w:sz="0" w:space="0" w:color="auto"/>
          </w:divBdr>
        </w:div>
        <w:div w:id="1198814690">
          <w:marLeft w:val="0"/>
          <w:marRight w:val="0"/>
          <w:marTop w:val="0"/>
          <w:marBottom w:val="0"/>
          <w:divBdr>
            <w:top w:val="none" w:sz="0" w:space="0" w:color="auto"/>
            <w:left w:val="none" w:sz="0" w:space="0" w:color="auto"/>
            <w:bottom w:val="none" w:sz="0" w:space="0" w:color="auto"/>
            <w:right w:val="none" w:sz="0" w:space="0" w:color="auto"/>
          </w:divBdr>
        </w:div>
      </w:divsChild>
    </w:div>
    <w:div w:id="208692479">
      <w:bodyDiv w:val="1"/>
      <w:marLeft w:val="0"/>
      <w:marRight w:val="0"/>
      <w:marTop w:val="0"/>
      <w:marBottom w:val="0"/>
      <w:divBdr>
        <w:top w:val="none" w:sz="0" w:space="0" w:color="auto"/>
        <w:left w:val="none" w:sz="0" w:space="0" w:color="auto"/>
        <w:bottom w:val="none" w:sz="0" w:space="0" w:color="auto"/>
        <w:right w:val="none" w:sz="0" w:space="0" w:color="auto"/>
      </w:divBdr>
    </w:div>
    <w:div w:id="344786691">
      <w:bodyDiv w:val="1"/>
      <w:marLeft w:val="0"/>
      <w:marRight w:val="0"/>
      <w:marTop w:val="0"/>
      <w:marBottom w:val="0"/>
      <w:divBdr>
        <w:top w:val="none" w:sz="0" w:space="0" w:color="auto"/>
        <w:left w:val="none" w:sz="0" w:space="0" w:color="auto"/>
        <w:bottom w:val="none" w:sz="0" w:space="0" w:color="auto"/>
        <w:right w:val="none" w:sz="0" w:space="0" w:color="auto"/>
      </w:divBdr>
      <w:divsChild>
        <w:div w:id="15423453">
          <w:marLeft w:val="0"/>
          <w:marRight w:val="0"/>
          <w:marTop w:val="0"/>
          <w:marBottom w:val="0"/>
          <w:divBdr>
            <w:top w:val="none" w:sz="0" w:space="0" w:color="auto"/>
            <w:left w:val="none" w:sz="0" w:space="0" w:color="auto"/>
            <w:bottom w:val="none" w:sz="0" w:space="0" w:color="auto"/>
            <w:right w:val="none" w:sz="0" w:space="0" w:color="auto"/>
          </w:divBdr>
        </w:div>
        <w:div w:id="1286080125">
          <w:marLeft w:val="0"/>
          <w:marRight w:val="0"/>
          <w:marTop w:val="0"/>
          <w:marBottom w:val="0"/>
          <w:divBdr>
            <w:top w:val="none" w:sz="0" w:space="0" w:color="auto"/>
            <w:left w:val="none" w:sz="0" w:space="0" w:color="auto"/>
            <w:bottom w:val="none" w:sz="0" w:space="0" w:color="auto"/>
            <w:right w:val="none" w:sz="0" w:space="0" w:color="auto"/>
          </w:divBdr>
        </w:div>
        <w:div w:id="1766340118">
          <w:marLeft w:val="0"/>
          <w:marRight w:val="0"/>
          <w:marTop w:val="0"/>
          <w:marBottom w:val="0"/>
          <w:divBdr>
            <w:top w:val="none" w:sz="0" w:space="0" w:color="auto"/>
            <w:left w:val="none" w:sz="0" w:space="0" w:color="auto"/>
            <w:bottom w:val="none" w:sz="0" w:space="0" w:color="auto"/>
            <w:right w:val="none" w:sz="0" w:space="0" w:color="auto"/>
          </w:divBdr>
        </w:div>
        <w:div w:id="158010576">
          <w:marLeft w:val="0"/>
          <w:marRight w:val="0"/>
          <w:marTop w:val="0"/>
          <w:marBottom w:val="0"/>
          <w:divBdr>
            <w:top w:val="none" w:sz="0" w:space="0" w:color="auto"/>
            <w:left w:val="none" w:sz="0" w:space="0" w:color="auto"/>
            <w:bottom w:val="none" w:sz="0" w:space="0" w:color="auto"/>
            <w:right w:val="none" w:sz="0" w:space="0" w:color="auto"/>
          </w:divBdr>
        </w:div>
      </w:divsChild>
    </w:div>
    <w:div w:id="428742003">
      <w:bodyDiv w:val="1"/>
      <w:marLeft w:val="0"/>
      <w:marRight w:val="0"/>
      <w:marTop w:val="0"/>
      <w:marBottom w:val="0"/>
      <w:divBdr>
        <w:top w:val="none" w:sz="0" w:space="0" w:color="auto"/>
        <w:left w:val="none" w:sz="0" w:space="0" w:color="auto"/>
        <w:bottom w:val="none" w:sz="0" w:space="0" w:color="auto"/>
        <w:right w:val="none" w:sz="0" w:space="0" w:color="auto"/>
      </w:divBdr>
      <w:divsChild>
        <w:div w:id="134687209">
          <w:marLeft w:val="0"/>
          <w:marRight w:val="0"/>
          <w:marTop w:val="0"/>
          <w:marBottom w:val="0"/>
          <w:divBdr>
            <w:top w:val="none" w:sz="0" w:space="0" w:color="auto"/>
            <w:left w:val="none" w:sz="0" w:space="0" w:color="auto"/>
            <w:bottom w:val="none" w:sz="0" w:space="0" w:color="auto"/>
            <w:right w:val="none" w:sz="0" w:space="0" w:color="auto"/>
          </w:divBdr>
        </w:div>
        <w:div w:id="1971783141">
          <w:marLeft w:val="0"/>
          <w:marRight w:val="0"/>
          <w:marTop w:val="0"/>
          <w:marBottom w:val="0"/>
          <w:divBdr>
            <w:top w:val="none" w:sz="0" w:space="0" w:color="auto"/>
            <w:left w:val="none" w:sz="0" w:space="0" w:color="auto"/>
            <w:bottom w:val="none" w:sz="0" w:space="0" w:color="auto"/>
            <w:right w:val="none" w:sz="0" w:space="0" w:color="auto"/>
          </w:divBdr>
        </w:div>
        <w:div w:id="752167863">
          <w:marLeft w:val="0"/>
          <w:marRight w:val="0"/>
          <w:marTop w:val="0"/>
          <w:marBottom w:val="0"/>
          <w:divBdr>
            <w:top w:val="none" w:sz="0" w:space="0" w:color="auto"/>
            <w:left w:val="none" w:sz="0" w:space="0" w:color="auto"/>
            <w:bottom w:val="none" w:sz="0" w:space="0" w:color="auto"/>
            <w:right w:val="none" w:sz="0" w:space="0" w:color="auto"/>
          </w:divBdr>
        </w:div>
      </w:divsChild>
    </w:div>
    <w:div w:id="433674678">
      <w:bodyDiv w:val="1"/>
      <w:marLeft w:val="0"/>
      <w:marRight w:val="0"/>
      <w:marTop w:val="0"/>
      <w:marBottom w:val="0"/>
      <w:divBdr>
        <w:top w:val="none" w:sz="0" w:space="0" w:color="auto"/>
        <w:left w:val="none" w:sz="0" w:space="0" w:color="auto"/>
        <w:bottom w:val="none" w:sz="0" w:space="0" w:color="auto"/>
        <w:right w:val="none" w:sz="0" w:space="0" w:color="auto"/>
      </w:divBdr>
      <w:divsChild>
        <w:div w:id="1040670363">
          <w:marLeft w:val="0"/>
          <w:marRight w:val="0"/>
          <w:marTop w:val="0"/>
          <w:marBottom w:val="0"/>
          <w:divBdr>
            <w:top w:val="none" w:sz="0" w:space="0" w:color="auto"/>
            <w:left w:val="none" w:sz="0" w:space="0" w:color="auto"/>
            <w:bottom w:val="none" w:sz="0" w:space="0" w:color="auto"/>
            <w:right w:val="none" w:sz="0" w:space="0" w:color="auto"/>
          </w:divBdr>
        </w:div>
        <w:div w:id="1989287372">
          <w:marLeft w:val="0"/>
          <w:marRight w:val="0"/>
          <w:marTop w:val="0"/>
          <w:marBottom w:val="0"/>
          <w:divBdr>
            <w:top w:val="none" w:sz="0" w:space="0" w:color="auto"/>
            <w:left w:val="none" w:sz="0" w:space="0" w:color="auto"/>
            <w:bottom w:val="none" w:sz="0" w:space="0" w:color="auto"/>
            <w:right w:val="none" w:sz="0" w:space="0" w:color="auto"/>
          </w:divBdr>
        </w:div>
      </w:divsChild>
    </w:div>
    <w:div w:id="455029199">
      <w:bodyDiv w:val="1"/>
      <w:marLeft w:val="0"/>
      <w:marRight w:val="0"/>
      <w:marTop w:val="0"/>
      <w:marBottom w:val="0"/>
      <w:divBdr>
        <w:top w:val="none" w:sz="0" w:space="0" w:color="auto"/>
        <w:left w:val="none" w:sz="0" w:space="0" w:color="auto"/>
        <w:bottom w:val="none" w:sz="0" w:space="0" w:color="auto"/>
        <w:right w:val="none" w:sz="0" w:space="0" w:color="auto"/>
      </w:divBdr>
    </w:div>
    <w:div w:id="467092459">
      <w:bodyDiv w:val="1"/>
      <w:marLeft w:val="0"/>
      <w:marRight w:val="0"/>
      <w:marTop w:val="0"/>
      <w:marBottom w:val="0"/>
      <w:divBdr>
        <w:top w:val="none" w:sz="0" w:space="0" w:color="auto"/>
        <w:left w:val="none" w:sz="0" w:space="0" w:color="auto"/>
        <w:bottom w:val="none" w:sz="0" w:space="0" w:color="auto"/>
        <w:right w:val="none" w:sz="0" w:space="0" w:color="auto"/>
      </w:divBdr>
      <w:divsChild>
        <w:div w:id="462963479">
          <w:marLeft w:val="0"/>
          <w:marRight w:val="0"/>
          <w:marTop w:val="0"/>
          <w:marBottom w:val="0"/>
          <w:divBdr>
            <w:top w:val="none" w:sz="0" w:space="0" w:color="auto"/>
            <w:left w:val="none" w:sz="0" w:space="0" w:color="auto"/>
            <w:bottom w:val="none" w:sz="0" w:space="0" w:color="auto"/>
            <w:right w:val="none" w:sz="0" w:space="0" w:color="auto"/>
          </w:divBdr>
        </w:div>
        <w:div w:id="1658263069">
          <w:marLeft w:val="0"/>
          <w:marRight w:val="0"/>
          <w:marTop w:val="0"/>
          <w:marBottom w:val="0"/>
          <w:divBdr>
            <w:top w:val="none" w:sz="0" w:space="0" w:color="auto"/>
            <w:left w:val="none" w:sz="0" w:space="0" w:color="auto"/>
            <w:bottom w:val="none" w:sz="0" w:space="0" w:color="auto"/>
            <w:right w:val="none" w:sz="0" w:space="0" w:color="auto"/>
          </w:divBdr>
        </w:div>
        <w:div w:id="1515873652">
          <w:marLeft w:val="0"/>
          <w:marRight w:val="0"/>
          <w:marTop w:val="0"/>
          <w:marBottom w:val="0"/>
          <w:divBdr>
            <w:top w:val="none" w:sz="0" w:space="0" w:color="auto"/>
            <w:left w:val="none" w:sz="0" w:space="0" w:color="auto"/>
            <w:bottom w:val="none" w:sz="0" w:space="0" w:color="auto"/>
            <w:right w:val="none" w:sz="0" w:space="0" w:color="auto"/>
          </w:divBdr>
        </w:div>
        <w:div w:id="669648991">
          <w:marLeft w:val="0"/>
          <w:marRight w:val="0"/>
          <w:marTop w:val="0"/>
          <w:marBottom w:val="0"/>
          <w:divBdr>
            <w:top w:val="none" w:sz="0" w:space="0" w:color="auto"/>
            <w:left w:val="none" w:sz="0" w:space="0" w:color="auto"/>
            <w:bottom w:val="none" w:sz="0" w:space="0" w:color="auto"/>
            <w:right w:val="none" w:sz="0" w:space="0" w:color="auto"/>
          </w:divBdr>
        </w:div>
      </w:divsChild>
    </w:div>
    <w:div w:id="557131179">
      <w:bodyDiv w:val="1"/>
      <w:marLeft w:val="0"/>
      <w:marRight w:val="0"/>
      <w:marTop w:val="0"/>
      <w:marBottom w:val="0"/>
      <w:divBdr>
        <w:top w:val="none" w:sz="0" w:space="0" w:color="auto"/>
        <w:left w:val="none" w:sz="0" w:space="0" w:color="auto"/>
        <w:bottom w:val="none" w:sz="0" w:space="0" w:color="auto"/>
        <w:right w:val="none" w:sz="0" w:space="0" w:color="auto"/>
      </w:divBdr>
    </w:div>
    <w:div w:id="594899153">
      <w:bodyDiv w:val="1"/>
      <w:marLeft w:val="0"/>
      <w:marRight w:val="0"/>
      <w:marTop w:val="0"/>
      <w:marBottom w:val="0"/>
      <w:divBdr>
        <w:top w:val="none" w:sz="0" w:space="0" w:color="auto"/>
        <w:left w:val="none" w:sz="0" w:space="0" w:color="auto"/>
        <w:bottom w:val="none" w:sz="0" w:space="0" w:color="auto"/>
        <w:right w:val="none" w:sz="0" w:space="0" w:color="auto"/>
      </w:divBdr>
      <w:divsChild>
        <w:div w:id="1412968214">
          <w:marLeft w:val="0"/>
          <w:marRight w:val="0"/>
          <w:marTop w:val="0"/>
          <w:marBottom w:val="0"/>
          <w:divBdr>
            <w:top w:val="none" w:sz="0" w:space="0" w:color="auto"/>
            <w:left w:val="none" w:sz="0" w:space="0" w:color="auto"/>
            <w:bottom w:val="none" w:sz="0" w:space="0" w:color="auto"/>
            <w:right w:val="none" w:sz="0" w:space="0" w:color="auto"/>
          </w:divBdr>
        </w:div>
        <w:div w:id="1969623737">
          <w:marLeft w:val="0"/>
          <w:marRight w:val="0"/>
          <w:marTop w:val="0"/>
          <w:marBottom w:val="0"/>
          <w:divBdr>
            <w:top w:val="none" w:sz="0" w:space="0" w:color="auto"/>
            <w:left w:val="none" w:sz="0" w:space="0" w:color="auto"/>
            <w:bottom w:val="none" w:sz="0" w:space="0" w:color="auto"/>
            <w:right w:val="none" w:sz="0" w:space="0" w:color="auto"/>
          </w:divBdr>
        </w:div>
        <w:div w:id="1271812510">
          <w:marLeft w:val="0"/>
          <w:marRight w:val="0"/>
          <w:marTop w:val="0"/>
          <w:marBottom w:val="0"/>
          <w:divBdr>
            <w:top w:val="none" w:sz="0" w:space="0" w:color="auto"/>
            <w:left w:val="none" w:sz="0" w:space="0" w:color="auto"/>
            <w:bottom w:val="none" w:sz="0" w:space="0" w:color="auto"/>
            <w:right w:val="none" w:sz="0" w:space="0" w:color="auto"/>
          </w:divBdr>
        </w:div>
        <w:div w:id="1284119489">
          <w:marLeft w:val="0"/>
          <w:marRight w:val="0"/>
          <w:marTop w:val="0"/>
          <w:marBottom w:val="0"/>
          <w:divBdr>
            <w:top w:val="none" w:sz="0" w:space="0" w:color="auto"/>
            <w:left w:val="none" w:sz="0" w:space="0" w:color="auto"/>
            <w:bottom w:val="none" w:sz="0" w:space="0" w:color="auto"/>
            <w:right w:val="none" w:sz="0" w:space="0" w:color="auto"/>
          </w:divBdr>
        </w:div>
        <w:div w:id="1477336068">
          <w:marLeft w:val="0"/>
          <w:marRight w:val="0"/>
          <w:marTop w:val="0"/>
          <w:marBottom w:val="0"/>
          <w:divBdr>
            <w:top w:val="none" w:sz="0" w:space="0" w:color="auto"/>
            <w:left w:val="none" w:sz="0" w:space="0" w:color="auto"/>
            <w:bottom w:val="none" w:sz="0" w:space="0" w:color="auto"/>
            <w:right w:val="none" w:sz="0" w:space="0" w:color="auto"/>
          </w:divBdr>
        </w:div>
      </w:divsChild>
    </w:div>
    <w:div w:id="619922215">
      <w:bodyDiv w:val="1"/>
      <w:marLeft w:val="0"/>
      <w:marRight w:val="0"/>
      <w:marTop w:val="0"/>
      <w:marBottom w:val="0"/>
      <w:divBdr>
        <w:top w:val="none" w:sz="0" w:space="0" w:color="auto"/>
        <w:left w:val="none" w:sz="0" w:space="0" w:color="auto"/>
        <w:bottom w:val="none" w:sz="0" w:space="0" w:color="auto"/>
        <w:right w:val="none" w:sz="0" w:space="0" w:color="auto"/>
      </w:divBdr>
      <w:divsChild>
        <w:div w:id="93020417">
          <w:marLeft w:val="0"/>
          <w:marRight w:val="0"/>
          <w:marTop w:val="0"/>
          <w:marBottom w:val="0"/>
          <w:divBdr>
            <w:top w:val="none" w:sz="0" w:space="0" w:color="auto"/>
            <w:left w:val="none" w:sz="0" w:space="0" w:color="auto"/>
            <w:bottom w:val="none" w:sz="0" w:space="0" w:color="auto"/>
            <w:right w:val="none" w:sz="0" w:space="0" w:color="auto"/>
          </w:divBdr>
        </w:div>
        <w:div w:id="2145924889">
          <w:marLeft w:val="0"/>
          <w:marRight w:val="0"/>
          <w:marTop w:val="0"/>
          <w:marBottom w:val="0"/>
          <w:divBdr>
            <w:top w:val="none" w:sz="0" w:space="0" w:color="auto"/>
            <w:left w:val="none" w:sz="0" w:space="0" w:color="auto"/>
            <w:bottom w:val="none" w:sz="0" w:space="0" w:color="auto"/>
            <w:right w:val="none" w:sz="0" w:space="0" w:color="auto"/>
          </w:divBdr>
        </w:div>
        <w:div w:id="1530339430">
          <w:marLeft w:val="0"/>
          <w:marRight w:val="0"/>
          <w:marTop w:val="0"/>
          <w:marBottom w:val="0"/>
          <w:divBdr>
            <w:top w:val="none" w:sz="0" w:space="0" w:color="auto"/>
            <w:left w:val="none" w:sz="0" w:space="0" w:color="auto"/>
            <w:bottom w:val="none" w:sz="0" w:space="0" w:color="auto"/>
            <w:right w:val="none" w:sz="0" w:space="0" w:color="auto"/>
          </w:divBdr>
        </w:div>
        <w:div w:id="2024627915">
          <w:marLeft w:val="0"/>
          <w:marRight w:val="0"/>
          <w:marTop w:val="0"/>
          <w:marBottom w:val="0"/>
          <w:divBdr>
            <w:top w:val="none" w:sz="0" w:space="0" w:color="auto"/>
            <w:left w:val="none" w:sz="0" w:space="0" w:color="auto"/>
            <w:bottom w:val="none" w:sz="0" w:space="0" w:color="auto"/>
            <w:right w:val="none" w:sz="0" w:space="0" w:color="auto"/>
          </w:divBdr>
        </w:div>
      </w:divsChild>
    </w:div>
    <w:div w:id="664207558">
      <w:bodyDiv w:val="1"/>
      <w:marLeft w:val="0"/>
      <w:marRight w:val="0"/>
      <w:marTop w:val="0"/>
      <w:marBottom w:val="0"/>
      <w:divBdr>
        <w:top w:val="none" w:sz="0" w:space="0" w:color="auto"/>
        <w:left w:val="none" w:sz="0" w:space="0" w:color="auto"/>
        <w:bottom w:val="none" w:sz="0" w:space="0" w:color="auto"/>
        <w:right w:val="none" w:sz="0" w:space="0" w:color="auto"/>
      </w:divBdr>
      <w:divsChild>
        <w:div w:id="341785676">
          <w:marLeft w:val="0"/>
          <w:marRight w:val="0"/>
          <w:marTop w:val="0"/>
          <w:marBottom w:val="0"/>
          <w:divBdr>
            <w:top w:val="none" w:sz="0" w:space="0" w:color="auto"/>
            <w:left w:val="none" w:sz="0" w:space="0" w:color="auto"/>
            <w:bottom w:val="none" w:sz="0" w:space="0" w:color="auto"/>
            <w:right w:val="none" w:sz="0" w:space="0" w:color="auto"/>
          </w:divBdr>
        </w:div>
        <w:div w:id="922419875">
          <w:marLeft w:val="0"/>
          <w:marRight w:val="0"/>
          <w:marTop w:val="0"/>
          <w:marBottom w:val="0"/>
          <w:divBdr>
            <w:top w:val="none" w:sz="0" w:space="0" w:color="auto"/>
            <w:left w:val="none" w:sz="0" w:space="0" w:color="auto"/>
            <w:bottom w:val="none" w:sz="0" w:space="0" w:color="auto"/>
            <w:right w:val="none" w:sz="0" w:space="0" w:color="auto"/>
          </w:divBdr>
        </w:div>
      </w:divsChild>
    </w:div>
    <w:div w:id="884366437">
      <w:bodyDiv w:val="1"/>
      <w:marLeft w:val="0"/>
      <w:marRight w:val="0"/>
      <w:marTop w:val="0"/>
      <w:marBottom w:val="0"/>
      <w:divBdr>
        <w:top w:val="none" w:sz="0" w:space="0" w:color="auto"/>
        <w:left w:val="none" w:sz="0" w:space="0" w:color="auto"/>
        <w:bottom w:val="none" w:sz="0" w:space="0" w:color="auto"/>
        <w:right w:val="none" w:sz="0" w:space="0" w:color="auto"/>
      </w:divBdr>
    </w:div>
    <w:div w:id="1265068290">
      <w:bodyDiv w:val="1"/>
      <w:marLeft w:val="0"/>
      <w:marRight w:val="0"/>
      <w:marTop w:val="0"/>
      <w:marBottom w:val="0"/>
      <w:divBdr>
        <w:top w:val="none" w:sz="0" w:space="0" w:color="auto"/>
        <w:left w:val="none" w:sz="0" w:space="0" w:color="auto"/>
        <w:bottom w:val="none" w:sz="0" w:space="0" w:color="auto"/>
        <w:right w:val="none" w:sz="0" w:space="0" w:color="auto"/>
      </w:divBdr>
    </w:div>
    <w:div w:id="1295602587">
      <w:bodyDiv w:val="1"/>
      <w:marLeft w:val="0"/>
      <w:marRight w:val="0"/>
      <w:marTop w:val="0"/>
      <w:marBottom w:val="0"/>
      <w:divBdr>
        <w:top w:val="none" w:sz="0" w:space="0" w:color="auto"/>
        <w:left w:val="none" w:sz="0" w:space="0" w:color="auto"/>
        <w:bottom w:val="none" w:sz="0" w:space="0" w:color="auto"/>
        <w:right w:val="none" w:sz="0" w:space="0" w:color="auto"/>
      </w:divBdr>
    </w:div>
    <w:div w:id="1339117637">
      <w:bodyDiv w:val="1"/>
      <w:marLeft w:val="0"/>
      <w:marRight w:val="0"/>
      <w:marTop w:val="0"/>
      <w:marBottom w:val="0"/>
      <w:divBdr>
        <w:top w:val="none" w:sz="0" w:space="0" w:color="auto"/>
        <w:left w:val="none" w:sz="0" w:space="0" w:color="auto"/>
        <w:bottom w:val="none" w:sz="0" w:space="0" w:color="auto"/>
        <w:right w:val="none" w:sz="0" w:space="0" w:color="auto"/>
      </w:divBdr>
      <w:divsChild>
        <w:div w:id="22248932">
          <w:marLeft w:val="0"/>
          <w:marRight w:val="0"/>
          <w:marTop w:val="0"/>
          <w:marBottom w:val="0"/>
          <w:divBdr>
            <w:top w:val="none" w:sz="0" w:space="0" w:color="auto"/>
            <w:left w:val="none" w:sz="0" w:space="0" w:color="auto"/>
            <w:bottom w:val="none" w:sz="0" w:space="0" w:color="auto"/>
            <w:right w:val="none" w:sz="0" w:space="0" w:color="auto"/>
          </w:divBdr>
        </w:div>
        <w:div w:id="1087769752">
          <w:marLeft w:val="0"/>
          <w:marRight w:val="0"/>
          <w:marTop w:val="0"/>
          <w:marBottom w:val="0"/>
          <w:divBdr>
            <w:top w:val="none" w:sz="0" w:space="0" w:color="auto"/>
            <w:left w:val="none" w:sz="0" w:space="0" w:color="auto"/>
            <w:bottom w:val="none" w:sz="0" w:space="0" w:color="auto"/>
            <w:right w:val="none" w:sz="0" w:space="0" w:color="auto"/>
          </w:divBdr>
        </w:div>
        <w:div w:id="530997597">
          <w:marLeft w:val="0"/>
          <w:marRight w:val="0"/>
          <w:marTop w:val="0"/>
          <w:marBottom w:val="0"/>
          <w:divBdr>
            <w:top w:val="none" w:sz="0" w:space="0" w:color="auto"/>
            <w:left w:val="none" w:sz="0" w:space="0" w:color="auto"/>
            <w:bottom w:val="none" w:sz="0" w:space="0" w:color="auto"/>
            <w:right w:val="none" w:sz="0" w:space="0" w:color="auto"/>
          </w:divBdr>
        </w:div>
        <w:div w:id="1198815366">
          <w:marLeft w:val="0"/>
          <w:marRight w:val="0"/>
          <w:marTop w:val="0"/>
          <w:marBottom w:val="0"/>
          <w:divBdr>
            <w:top w:val="none" w:sz="0" w:space="0" w:color="auto"/>
            <w:left w:val="none" w:sz="0" w:space="0" w:color="auto"/>
            <w:bottom w:val="none" w:sz="0" w:space="0" w:color="auto"/>
            <w:right w:val="none" w:sz="0" w:space="0" w:color="auto"/>
          </w:divBdr>
        </w:div>
      </w:divsChild>
    </w:div>
    <w:div w:id="1420980479">
      <w:bodyDiv w:val="1"/>
      <w:marLeft w:val="0"/>
      <w:marRight w:val="0"/>
      <w:marTop w:val="0"/>
      <w:marBottom w:val="0"/>
      <w:divBdr>
        <w:top w:val="none" w:sz="0" w:space="0" w:color="auto"/>
        <w:left w:val="none" w:sz="0" w:space="0" w:color="auto"/>
        <w:bottom w:val="none" w:sz="0" w:space="0" w:color="auto"/>
        <w:right w:val="none" w:sz="0" w:space="0" w:color="auto"/>
      </w:divBdr>
      <w:divsChild>
        <w:div w:id="881014534">
          <w:marLeft w:val="0"/>
          <w:marRight w:val="0"/>
          <w:marTop w:val="0"/>
          <w:marBottom w:val="0"/>
          <w:divBdr>
            <w:top w:val="none" w:sz="0" w:space="0" w:color="auto"/>
            <w:left w:val="none" w:sz="0" w:space="0" w:color="auto"/>
            <w:bottom w:val="none" w:sz="0" w:space="0" w:color="auto"/>
            <w:right w:val="none" w:sz="0" w:space="0" w:color="auto"/>
          </w:divBdr>
        </w:div>
        <w:div w:id="79453683">
          <w:marLeft w:val="0"/>
          <w:marRight w:val="0"/>
          <w:marTop w:val="0"/>
          <w:marBottom w:val="0"/>
          <w:divBdr>
            <w:top w:val="none" w:sz="0" w:space="0" w:color="auto"/>
            <w:left w:val="none" w:sz="0" w:space="0" w:color="auto"/>
            <w:bottom w:val="none" w:sz="0" w:space="0" w:color="auto"/>
            <w:right w:val="none" w:sz="0" w:space="0" w:color="auto"/>
          </w:divBdr>
        </w:div>
        <w:div w:id="1516311261">
          <w:marLeft w:val="0"/>
          <w:marRight w:val="0"/>
          <w:marTop w:val="0"/>
          <w:marBottom w:val="0"/>
          <w:divBdr>
            <w:top w:val="none" w:sz="0" w:space="0" w:color="auto"/>
            <w:left w:val="none" w:sz="0" w:space="0" w:color="auto"/>
            <w:bottom w:val="none" w:sz="0" w:space="0" w:color="auto"/>
            <w:right w:val="none" w:sz="0" w:space="0" w:color="auto"/>
          </w:divBdr>
        </w:div>
        <w:div w:id="931476660">
          <w:marLeft w:val="0"/>
          <w:marRight w:val="0"/>
          <w:marTop w:val="0"/>
          <w:marBottom w:val="0"/>
          <w:divBdr>
            <w:top w:val="none" w:sz="0" w:space="0" w:color="auto"/>
            <w:left w:val="none" w:sz="0" w:space="0" w:color="auto"/>
            <w:bottom w:val="none" w:sz="0" w:space="0" w:color="auto"/>
            <w:right w:val="none" w:sz="0" w:space="0" w:color="auto"/>
          </w:divBdr>
        </w:div>
        <w:div w:id="1907374807">
          <w:marLeft w:val="0"/>
          <w:marRight w:val="0"/>
          <w:marTop w:val="0"/>
          <w:marBottom w:val="0"/>
          <w:divBdr>
            <w:top w:val="none" w:sz="0" w:space="0" w:color="auto"/>
            <w:left w:val="none" w:sz="0" w:space="0" w:color="auto"/>
            <w:bottom w:val="none" w:sz="0" w:space="0" w:color="auto"/>
            <w:right w:val="none" w:sz="0" w:space="0" w:color="auto"/>
          </w:divBdr>
        </w:div>
      </w:divsChild>
    </w:div>
    <w:div w:id="1430739977">
      <w:bodyDiv w:val="1"/>
      <w:marLeft w:val="0"/>
      <w:marRight w:val="0"/>
      <w:marTop w:val="0"/>
      <w:marBottom w:val="0"/>
      <w:divBdr>
        <w:top w:val="none" w:sz="0" w:space="0" w:color="auto"/>
        <w:left w:val="none" w:sz="0" w:space="0" w:color="auto"/>
        <w:bottom w:val="none" w:sz="0" w:space="0" w:color="auto"/>
        <w:right w:val="none" w:sz="0" w:space="0" w:color="auto"/>
      </w:divBdr>
    </w:div>
    <w:div w:id="1509056518">
      <w:bodyDiv w:val="1"/>
      <w:marLeft w:val="0"/>
      <w:marRight w:val="0"/>
      <w:marTop w:val="0"/>
      <w:marBottom w:val="0"/>
      <w:divBdr>
        <w:top w:val="none" w:sz="0" w:space="0" w:color="auto"/>
        <w:left w:val="none" w:sz="0" w:space="0" w:color="auto"/>
        <w:bottom w:val="none" w:sz="0" w:space="0" w:color="auto"/>
        <w:right w:val="none" w:sz="0" w:space="0" w:color="auto"/>
      </w:divBdr>
    </w:div>
    <w:div w:id="1619215380">
      <w:bodyDiv w:val="1"/>
      <w:marLeft w:val="0"/>
      <w:marRight w:val="0"/>
      <w:marTop w:val="0"/>
      <w:marBottom w:val="0"/>
      <w:divBdr>
        <w:top w:val="none" w:sz="0" w:space="0" w:color="auto"/>
        <w:left w:val="none" w:sz="0" w:space="0" w:color="auto"/>
        <w:bottom w:val="none" w:sz="0" w:space="0" w:color="auto"/>
        <w:right w:val="none" w:sz="0" w:space="0" w:color="auto"/>
      </w:divBdr>
    </w:div>
    <w:div w:id="1826504501">
      <w:bodyDiv w:val="1"/>
      <w:marLeft w:val="0"/>
      <w:marRight w:val="0"/>
      <w:marTop w:val="0"/>
      <w:marBottom w:val="0"/>
      <w:divBdr>
        <w:top w:val="none" w:sz="0" w:space="0" w:color="auto"/>
        <w:left w:val="none" w:sz="0" w:space="0" w:color="auto"/>
        <w:bottom w:val="none" w:sz="0" w:space="0" w:color="auto"/>
        <w:right w:val="none" w:sz="0" w:space="0" w:color="auto"/>
      </w:divBdr>
      <w:divsChild>
        <w:div w:id="1671325893">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67924361">
          <w:marLeft w:val="0"/>
          <w:marRight w:val="0"/>
          <w:marTop w:val="0"/>
          <w:marBottom w:val="0"/>
          <w:divBdr>
            <w:top w:val="none" w:sz="0" w:space="0" w:color="auto"/>
            <w:left w:val="none" w:sz="0" w:space="0" w:color="auto"/>
            <w:bottom w:val="none" w:sz="0" w:space="0" w:color="auto"/>
            <w:right w:val="none" w:sz="0" w:space="0" w:color="auto"/>
          </w:divBdr>
        </w:div>
        <w:div w:id="1290428586">
          <w:marLeft w:val="0"/>
          <w:marRight w:val="0"/>
          <w:marTop w:val="0"/>
          <w:marBottom w:val="0"/>
          <w:divBdr>
            <w:top w:val="none" w:sz="0" w:space="0" w:color="auto"/>
            <w:left w:val="none" w:sz="0" w:space="0" w:color="auto"/>
            <w:bottom w:val="none" w:sz="0" w:space="0" w:color="auto"/>
            <w:right w:val="none" w:sz="0" w:space="0" w:color="auto"/>
          </w:divBdr>
        </w:div>
      </w:divsChild>
    </w:div>
    <w:div w:id="1925257486">
      <w:bodyDiv w:val="1"/>
      <w:marLeft w:val="0"/>
      <w:marRight w:val="0"/>
      <w:marTop w:val="0"/>
      <w:marBottom w:val="0"/>
      <w:divBdr>
        <w:top w:val="none" w:sz="0" w:space="0" w:color="auto"/>
        <w:left w:val="none" w:sz="0" w:space="0" w:color="auto"/>
        <w:bottom w:val="none" w:sz="0" w:space="0" w:color="auto"/>
        <w:right w:val="none" w:sz="0" w:space="0" w:color="auto"/>
      </w:divBdr>
      <w:divsChild>
        <w:div w:id="1408697630">
          <w:marLeft w:val="0"/>
          <w:marRight w:val="0"/>
          <w:marTop w:val="0"/>
          <w:marBottom w:val="0"/>
          <w:divBdr>
            <w:top w:val="none" w:sz="0" w:space="0" w:color="auto"/>
            <w:left w:val="none" w:sz="0" w:space="0" w:color="auto"/>
            <w:bottom w:val="none" w:sz="0" w:space="0" w:color="auto"/>
            <w:right w:val="none" w:sz="0" w:space="0" w:color="auto"/>
          </w:divBdr>
        </w:div>
        <w:div w:id="1717313236">
          <w:marLeft w:val="0"/>
          <w:marRight w:val="0"/>
          <w:marTop w:val="0"/>
          <w:marBottom w:val="0"/>
          <w:divBdr>
            <w:top w:val="none" w:sz="0" w:space="0" w:color="auto"/>
            <w:left w:val="none" w:sz="0" w:space="0" w:color="auto"/>
            <w:bottom w:val="none" w:sz="0" w:space="0" w:color="auto"/>
            <w:right w:val="none" w:sz="0" w:space="0" w:color="auto"/>
          </w:divBdr>
        </w:div>
        <w:div w:id="796921709">
          <w:marLeft w:val="0"/>
          <w:marRight w:val="0"/>
          <w:marTop w:val="0"/>
          <w:marBottom w:val="0"/>
          <w:divBdr>
            <w:top w:val="none" w:sz="0" w:space="0" w:color="auto"/>
            <w:left w:val="none" w:sz="0" w:space="0" w:color="auto"/>
            <w:bottom w:val="none" w:sz="0" w:space="0" w:color="auto"/>
            <w:right w:val="none" w:sz="0" w:space="0" w:color="auto"/>
          </w:divBdr>
        </w:div>
        <w:div w:id="1606695089">
          <w:marLeft w:val="0"/>
          <w:marRight w:val="0"/>
          <w:marTop w:val="0"/>
          <w:marBottom w:val="0"/>
          <w:divBdr>
            <w:top w:val="none" w:sz="0" w:space="0" w:color="auto"/>
            <w:left w:val="none" w:sz="0" w:space="0" w:color="auto"/>
            <w:bottom w:val="none" w:sz="0" w:space="0" w:color="auto"/>
            <w:right w:val="none" w:sz="0" w:space="0" w:color="auto"/>
          </w:divBdr>
        </w:div>
      </w:divsChild>
    </w:div>
    <w:div w:id="2098014986">
      <w:bodyDiv w:val="1"/>
      <w:marLeft w:val="0"/>
      <w:marRight w:val="0"/>
      <w:marTop w:val="0"/>
      <w:marBottom w:val="0"/>
      <w:divBdr>
        <w:top w:val="none" w:sz="0" w:space="0" w:color="auto"/>
        <w:left w:val="none" w:sz="0" w:space="0" w:color="auto"/>
        <w:bottom w:val="none" w:sz="0" w:space="0" w:color="auto"/>
        <w:right w:val="none" w:sz="0" w:space="0" w:color="auto"/>
      </w:divBdr>
      <w:divsChild>
        <w:div w:id="972564718">
          <w:marLeft w:val="0"/>
          <w:marRight w:val="0"/>
          <w:marTop w:val="0"/>
          <w:marBottom w:val="0"/>
          <w:divBdr>
            <w:top w:val="none" w:sz="0" w:space="0" w:color="auto"/>
            <w:left w:val="none" w:sz="0" w:space="0" w:color="auto"/>
            <w:bottom w:val="none" w:sz="0" w:space="0" w:color="auto"/>
            <w:right w:val="none" w:sz="0" w:space="0" w:color="auto"/>
          </w:divBdr>
        </w:div>
        <w:div w:id="1157695882">
          <w:marLeft w:val="0"/>
          <w:marRight w:val="0"/>
          <w:marTop w:val="0"/>
          <w:marBottom w:val="0"/>
          <w:divBdr>
            <w:top w:val="none" w:sz="0" w:space="0" w:color="auto"/>
            <w:left w:val="none" w:sz="0" w:space="0" w:color="auto"/>
            <w:bottom w:val="none" w:sz="0" w:space="0" w:color="auto"/>
            <w:right w:val="none" w:sz="0" w:space="0" w:color="auto"/>
          </w:divBdr>
        </w:div>
        <w:div w:id="2047872321">
          <w:marLeft w:val="0"/>
          <w:marRight w:val="0"/>
          <w:marTop w:val="0"/>
          <w:marBottom w:val="0"/>
          <w:divBdr>
            <w:top w:val="none" w:sz="0" w:space="0" w:color="auto"/>
            <w:left w:val="none" w:sz="0" w:space="0" w:color="auto"/>
            <w:bottom w:val="none" w:sz="0" w:space="0" w:color="auto"/>
            <w:right w:val="none" w:sz="0" w:space="0" w:color="auto"/>
          </w:divBdr>
        </w:div>
      </w:divsChild>
    </w:div>
    <w:div w:id="21041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ovinky.cz/zena/zdravi/clanek/konzumace-jidla-za-pracovnim-stolem-ma-velmi-negativni-vliv-na-organismus-40281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inky.cz/zena/zdravi/clanek/vynechavat-snidani-kvuli-rannimu-shonu-je-velka-chyba-402818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3</cp:revision>
  <dcterms:created xsi:type="dcterms:W3CDTF">2020-05-01T12:10:00Z</dcterms:created>
  <dcterms:modified xsi:type="dcterms:W3CDTF">2020-05-03T11:33:00Z</dcterms:modified>
</cp:coreProperties>
</file>