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A5" w:rsidRDefault="00F73321">
      <w:r>
        <w:rPr>
          <w:noProof/>
          <w:lang w:val="en-US"/>
        </w:rPr>
        <w:drawing>
          <wp:inline distT="0" distB="0" distL="0" distR="0">
            <wp:extent cx="5270500" cy="5334000"/>
            <wp:effectExtent l="0" t="0" r="12700" b="0"/>
            <wp:docPr id="1" name="Picture 1" descr="Macintosh HD:Users:jana:Desktop:IMG_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a:Desktop:IMG_17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21" w:rsidRDefault="00F73321"/>
    <w:p w:rsidR="00F73321" w:rsidRPr="00D834E0" w:rsidRDefault="00F73321">
      <w:pPr>
        <w:rPr>
          <w:rFonts w:ascii="Monaco" w:hAnsi="Monaco"/>
          <w:i/>
          <w:color w:val="000000" w:themeColor="text1"/>
          <w:sz w:val="32"/>
          <w:szCs w:val="32"/>
        </w:rPr>
      </w:pPr>
      <w:r w:rsidRPr="00D834E0">
        <w:rPr>
          <w:rFonts w:ascii="Monaco" w:hAnsi="Monaco"/>
          <w:i/>
          <w:color w:val="000000" w:themeColor="text1"/>
          <w:sz w:val="32"/>
          <w:szCs w:val="32"/>
          <w:highlight w:val="magenta"/>
        </w:rPr>
        <w:t>Potraviny bohaté na zinek</w:t>
      </w:r>
    </w:p>
    <w:p w:rsidR="00F73321" w:rsidRPr="00D834E0" w:rsidRDefault="00F73321">
      <w:pPr>
        <w:rPr>
          <w:rFonts w:ascii="Monaco" w:hAnsi="Monaco"/>
          <w:i/>
        </w:rPr>
      </w:pPr>
      <w:r w:rsidRPr="00D834E0">
        <w:rPr>
          <w:rFonts w:ascii="Monaco" w:hAnsi="Monaco"/>
          <w:i/>
        </w:rPr>
        <w:t>Protože je zinek obsažen ve vnit</w:t>
      </w:r>
      <w:r w:rsidRPr="00D834E0">
        <w:rPr>
          <w:rFonts w:ascii="Monaco" w:hAnsi="Monaco" w:cs="Lucida Grande"/>
          <w:i/>
        </w:rPr>
        <w:t>ř</w:t>
      </w:r>
      <w:r w:rsidRPr="00D834E0">
        <w:rPr>
          <w:rFonts w:ascii="Monaco" w:hAnsi="Monaco"/>
          <w:i/>
        </w:rPr>
        <w:t>ních orgánech, kostech, svalech, krvi, vlasech, nehtech a hlavn</w:t>
      </w:r>
      <w:r w:rsidRPr="00D834E0">
        <w:rPr>
          <w:rFonts w:ascii="Monaco" w:hAnsi="Monaco" w:cs="Lucida Grande"/>
          <w:i/>
        </w:rPr>
        <w:t>ě</w:t>
      </w:r>
      <w:r w:rsidRPr="00D834E0">
        <w:rPr>
          <w:rFonts w:ascii="Monaco" w:hAnsi="Monaco"/>
          <w:i/>
        </w:rPr>
        <w:t xml:space="preserve"> k</w:t>
      </w:r>
      <w:r w:rsidRPr="00D834E0">
        <w:rPr>
          <w:rFonts w:ascii="Monaco" w:hAnsi="Monaco" w:cs="Lucida Grande"/>
          <w:i/>
        </w:rPr>
        <w:t>ů</w:t>
      </w:r>
      <w:r w:rsidRPr="00D834E0">
        <w:rPr>
          <w:rFonts w:ascii="Monaco" w:hAnsi="Monaco"/>
          <w:i/>
        </w:rPr>
        <w:t>ži, je t</w:t>
      </w:r>
      <w:r w:rsidRPr="00D834E0">
        <w:rPr>
          <w:rFonts w:ascii="Monaco" w:hAnsi="Monaco" w:cs="Lucida Grande"/>
          <w:i/>
        </w:rPr>
        <w:t>ř</w:t>
      </w:r>
      <w:r w:rsidRPr="00D834E0">
        <w:rPr>
          <w:rFonts w:ascii="Monaco" w:hAnsi="Monaco"/>
          <w:i/>
        </w:rPr>
        <w:t>eba jeho množství hlídat.</w:t>
      </w:r>
    </w:p>
    <w:p w:rsidR="00F73321" w:rsidRPr="00D834E0" w:rsidRDefault="00F73321">
      <w:pPr>
        <w:rPr>
          <w:rFonts w:ascii="Monaco" w:hAnsi="Monaco"/>
          <w:i/>
        </w:rPr>
      </w:pPr>
    </w:p>
    <w:p w:rsidR="00F73321" w:rsidRPr="00D834E0" w:rsidRDefault="00F73321">
      <w:pPr>
        <w:rPr>
          <w:rFonts w:ascii="Monaco" w:hAnsi="Monaco"/>
          <w:i/>
          <w:sz w:val="32"/>
          <w:szCs w:val="32"/>
        </w:rPr>
      </w:pPr>
      <w:r w:rsidRPr="00D834E0">
        <w:rPr>
          <w:rFonts w:ascii="Monaco" w:hAnsi="Monaco"/>
          <w:i/>
          <w:sz w:val="32"/>
          <w:szCs w:val="32"/>
          <w:highlight w:val="magenta"/>
        </w:rPr>
        <w:t>Potraviny bohaté na vit. C</w:t>
      </w:r>
    </w:p>
    <w:p w:rsidR="00F73321" w:rsidRPr="00D834E0" w:rsidRDefault="00F73321">
      <w:pPr>
        <w:rPr>
          <w:rFonts w:ascii="Monaco" w:hAnsi="Monaco"/>
          <w:i/>
        </w:rPr>
      </w:pPr>
      <w:r w:rsidRPr="00D834E0">
        <w:rPr>
          <w:rFonts w:ascii="Monaco" w:hAnsi="Monaco"/>
          <w:i/>
        </w:rPr>
        <w:t>Vitamín C je nezbytný pro náš imunitní systém. Zvyšuje také produkci bílých krvinek, které jsou klíčem k boji proti infekcím.</w:t>
      </w:r>
    </w:p>
    <w:p w:rsidR="00F73321" w:rsidRPr="00D834E0" w:rsidRDefault="00F73321">
      <w:pPr>
        <w:rPr>
          <w:rFonts w:ascii="Monaco" w:hAnsi="Monaco"/>
          <w:i/>
        </w:rPr>
      </w:pPr>
    </w:p>
    <w:p w:rsidR="00F73321" w:rsidRPr="00D834E0" w:rsidRDefault="00F73321">
      <w:pPr>
        <w:rPr>
          <w:rFonts w:ascii="Monaco" w:hAnsi="Monaco"/>
          <w:i/>
          <w:sz w:val="32"/>
          <w:szCs w:val="32"/>
        </w:rPr>
      </w:pPr>
      <w:r w:rsidRPr="00D834E0">
        <w:rPr>
          <w:rFonts w:ascii="Monaco" w:hAnsi="Monaco"/>
          <w:i/>
          <w:sz w:val="32"/>
          <w:szCs w:val="32"/>
          <w:highlight w:val="magenta"/>
        </w:rPr>
        <w:t>Potraviny s </w:t>
      </w:r>
      <w:proofErr w:type="spellStart"/>
      <w:r w:rsidRPr="00D834E0">
        <w:rPr>
          <w:rFonts w:ascii="Monaco" w:hAnsi="Monaco"/>
          <w:i/>
          <w:sz w:val="32"/>
          <w:szCs w:val="32"/>
          <w:highlight w:val="magenta"/>
        </w:rPr>
        <w:t>probiotiky</w:t>
      </w:r>
      <w:proofErr w:type="spellEnd"/>
    </w:p>
    <w:p w:rsidR="00F73321" w:rsidRPr="00D834E0" w:rsidRDefault="00F73321">
      <w:pPr>
        <w:rPr>
          <w:rFonts w:ascii="Monaco" w:hAnsi="Monaco"/>
          <w:i/>
        </w:rPr>
      </w:pPr>
      <w:r w:rsidRPr="00D834E0">
        <w:rPr>
          <w:rFonts w:ascii="Monaco" w:hAnsi="Monaco"/>
          <w:i/>
        </w:rPr>
        <w:t>Probiotické potraviny mohou p</w:t>
      </w:r>
      <w:r w:rsidRPr="00D834E0">
        <w:rPr>
          <w:rFonts w:ascii="Monaco" w:hAnsi="Monaco" w:cs="Lucida Grande"/>
          <w:i/>
        </w:rPr>
        <w:t>ř</w:t>
      </w:r>
      <w:r w:rsidRPr="00D834E0">
        <w:rPr>
          <w:rFonts w:ascii="Monaco" w:hAnsi="Monaco"/>
          <w:i/>
        </w:rPr>
        <w:t>isp</w:t>
      </w:r>
      <w:r w:rsidRPr="00D834E0">
        <w:rPr>
          <w:rFonts w:ascii="Monaco" w:hAnsi="Monaco" w:cs="Lucida Grande"/>
          <w:i/>
        </w:rPr>
        <w:t>ě</w:t>
      </w:r>
      <w:r w:rsidRPr="00D834E0">
        <w:rPr>
          <w:rFonts w:ascii="Monaco" w:hAnsi="Monaco"/>
          <w:i/>
        </w:rPr>
        <w:t>t k podpo</w:t>
      </w:r>
      <w:r w:rsidRPr="00D834E0">
        <w:rPr>
          <w:rFonts w:ascii="Monaco" w:hAnsi="Monaco" w:cs="Lucida Grande"/>
          <w:i/>
        </w:rPr>
        <w:t>ř</w:t>
      </w:r>
      <w:r w:rsidRPr="00D834E0">
        <w:rPr>
          <w:rFonts w:ascii="Monaco" w:hAnsi="Monaco"/>
          <w:i/>
        </w:rPr>
        <w:t>e rovnováhy mezi dobrými a špatnými bakteriemi v zažívacím traktu, poskytnout imunitu a chránit p</w:t>
      </w:r>
      <w:r w:rsidRPr="00D834E0">
        <w:rPr>
          <w:rFonts w:ascii="Monaco" w:hAnsi="Monaco" w:cs="Lucida Grande"/>
          <w:i/>
        </w:rPr>
        <w:t>ř</w:t>
      </w:r>
      <w:r w:rsidRPr="00D834E0">
        <w:rPr>
          <w:rFonts w:ascii="Monaco" w:hAnsi="Monaco"/>
          <w:i/>
        </w:rPr>
        <w:t>ed infekci.</w:t>
      </w:r>
    </w:p>
    <w:p w:rsidR="00F73321" w:rsidRPr="00D834E0" w:rsidRDefault="00F73321">
      <w:pPr>
        <w:rPr>
          <w:rFonts w:ascii="Monaco" w:hAnsi="Monaco"/>
          <w:i/>
        </w:rPr>
      </w:pPr>
    </w:p>
    <w:p w:rsidR="00F73321" w:rsidRPr="00D834E0" w:rsidRDefault="00F73321">
      <w:pPr>
        <w:rPr>
          <w:rFonts w:ascii="Monaco" w:hAnsi="Monaco"/>
          <w:i/>
          <w:sz w:val="32"/>
          <w:szCs w:val="32"/>
        </w:rPr>
      </w:pPr>
      <w:r w:rsidRPr="00D834E0">
        <w:rPr>
          <w:rFonts w:ascii="Monaco" w:hAnsi="Monaco"/>
          <w:i/>
          <w:sz w:val="32"/>
          <w:szCs w:val="32"/>
          <w:highlight w:val="magenta"/>
        </w:rPr>
        <w:lastRenderedPageBreak/>
        <w:t>Posilovače imunity</w:t>
      </w:r>
    </w:p>
    <w:p w:rsidR="00F73321" w:rsidRPr="00D834E0" w:rsidRDefault="00F73321">
      <w:pPr>
        <w:rPr>
          <w:rFonts w:ascii="Monaco" w:hAnsi="Monaco"/>
          <w:i/>
        </w:rPr>
      </w:pPr>
      <w:r w:rsidRPr="00D834E0">
        <w:rPr>
          <w:rFonts w:ascii="Monaco" w:hAnsi="Monaco"/>
          <w:i/>
        </w:rPr>
        <w:t>Svou imunitu m</w:t>
      </w:r>
      <w:r w:rsidRPr="00D834E0">
        <w:rPr>
          <w:rFonts w:ascii="Monaco" w:hAnsi="Monaco" w:cs="Lucida Grande"/>
          <w:i/>
        </w:rPr>
        <w:t>ů</w:t>
      </w:r>
      <w:r w:rsidRPr="00D834E0">
        <w:rPr>
          <w:rFonts w:ascii="Monaco" w:hAnsi="Monaco"/>
          <w:i/>
        </w:rPr>
        <w:t>žeme také posilnit tekutiny. Pokuste se zvýšit p</w:t>
      </w:r>
      <w:r w:rsidRPr="00D834E0">
        <w:rPr>
          <w:rFonts w:ascii="Monaco" w:hAnsi="Monaco" w:cs="Lucida Grande"/>
          <w:i/>
        </w:rPr>
        <w:t>ř</w:t>
      </w:r>
      <w:r w:rsidRPr="00D834E0">
        <w:rPr>
          <w:rFonts w:ascii="Monaco" w:hAnsi="Monaco"/>
          <w:i/>
        </w:rPr>
        <w:t>íjem tekutin usrkáváním n</w:t>
      </w:r>
      <w:r w:rsidRPr="00D834E0">
        <w:rPr>
          <w:rFonts w:ascii="Monaco" w:hAnsi="Monaco" w:cs="Lucida Grande"/>
          <w:i/>
        </w:rPr>
        <w:t>ě</w:t>
      </w:r>
      <w:r w:rsidRPr="00D834E0">
        <w:rPr>
          <w:rFonts w:ascii="Monaco" w:hAnsi="Monaco"/>
          <w:i/>
        </w:rPr>
        <w:t>kterých z t</w:t>
      </w:r>
      <w:r w:rsidRPr="00D834E0">
        <w:rPr>
          <w:rFonts w:ascii="Monaco" w:hAnsi="Monaco" w:cs="Lucida Grande"/>
          <w:i/>
        </w:rPr>
        <w:t>ě</w:t>
      </w:r>
      <w:r w:rsidRPr="00D834E0">
        <w:rPr>
          <w:rFonts w:ascii="Monaco" w:hAnsi="Monaco"/>
          <w:i/>
        </w:rPr>
        <w:t>chto léčivých nápoj</w:t>
      </w:r>
      <w:r w:rsidRPr="00D834E0">
        <w:rPr>
          <w:rFonts w:ascii="Monaco" w:hAnsi="Monaco" w:cs="Lucida Grande"/>
          <w:i/>
        </w:rPr>
        <w:t>ů</w:t>
      </w:r>
      <w:r w:rsidRPr="00D834E0">
        <w:rPr>
          <w:rFonts w:ascii="Monaco" w:hAnsi="Monaco"/>
          <w:i/>
        </w:rPr>
        <w:t>.</w:t>
      </w:r>
    </w:p>
    <w:p w:rsidR="00F73321" w:rsidRPr="00D834E0" w:rsidRDefault="00F73321">
      <w:pPr>
        <w:rPr>
          <w:rFonts w:ascii="Monaco" w:hAnsi="Monaco"/>
          <w:i/>
        </w:rPr>
      </w:pPr>
    </w:p>
    <w:p w:rsidR="00F73321" w:rsidRPr="00D834E0" w:rsidRDefault="00F73321">
      <w:pPr>
        <w:rPr>
          <w:rFonts w:ascii="Monaco" w:hAnsi="Monaco"/>
          <w:i/>
          <w:sz w:val="32"/>
          <w:szCs w:val="32"/>
        </w:rPr>
      </w:pPr>
      <w:r w:rsidRPr="00D834E0">
        <w:rPr>
          <w:rFonts w:ascii="Monaco" w:hAnsi="Monaco"/>
          <w:i/>
          <w:sz w:val="32"/>
          <w:szCs w:val="32"/>
          <w:highlight w:val="magenta"/>
        </w:rPr>
        <w:t>Léčivé ko</w:t>
      </w:r>
      <w:r w:rsidRPr="00D834E0">
        <w:rPr>
          <w:rFonts w:ascii="Monaco" w:hAnsi="Monaco" w:cs="Lucida Grande"/>
          <w:i/>
          <w:sz w:val="32"/>
          <w:szCs w:val="32"/>
          <w:highlight w:val="magenta"/>
        </w:rPr>
        <w:t>ř</w:t>
      </w:r>
      <w:r w:rsidRPr="00D834E0">
        <w:rPr>
          <w:rFonts w:ascii="Monaco" w:hAnsi="Monaco"/>
          <w:i/>
          <w:sz w:val="32"/>
          <w:szCs w:val="32"/>
          <w:highlight w:val="magenta"/>
        </w:rPr>
        <w:t>ení</w:t>
      </w:r>
    </w:p>
    <w:p w:rsidR="00F73321" w:rsidRPr="00D834E0" w:rsidRDefault="00F73321">
      <w:pPr>
        <w:rPr>
          <w:rFonts w:ascii="Monaco" w:hAnsi="Monaco"/>
          <w:i/>
        </w:rPr>
      </w:pPr>
      <w:r w:rsidRPr="00D834E0">
        <w:rPr>
          <w:rFonts w:ascii="Monaco" w:hAnsi="Monaco"/>
          <w:i/>
        </w:rPr>
        <w:t>Ko</w:t>
      </w:r>
      <w:r w:rsidRPr="00D834E0">
        <w:rPr>
          <w:rFonts w:ascii="Monaco" w:hAnsi="Monaco" w:cs="Lucida Grande"/>
          <w:i/>
        </w:rPr>
        <w:t>ř</w:t>
      </w:r>
      <w:r w:rsidRPr="00D834E0">
        <w:rPr>
          <w:rFonts w:ascii="Monaco" w:hAnsi="Monaco"/>
          <w:i/>
        </w:rPr>
        <w:t>ení, jako je kurkuma a zázvor, m</w:t>
      </w:r>
      <w:r w:rsidRPr="00D834E0">
        <w:rPr>
          <w:rFonts w:ascii="Monaco" w:hAnsi="Monaco" w:cs="Lucida Grande"/>
          <w:i/>
        </w:rPr>
        <w:t>ů</w:t>
      </w:r>
      <w:r w:rsidRPr="00D834E0">
        <w:rPr>
          <w:rFonts w:ascii="Monaco" w:hAnsi="Monaco"/>
          <w:i/>
        </w:rPr>
        <w:t>že pomoci snížit zán</w:t>
      </w:r>
      <w:r w:rsidRPr="00D834E0">
        <w:rPr>
          <w:rFonts w:ascii="Monaco" w:hAnsi="Monaco" w:cs="Lucida Grande"/>
          <w:i/>
        </w:rPr>
        <w:t>ě</w:t>
      </w:r>
      <w:r w:rsidRPr="00D834E0">
        <w:rPr>
          <w:rFonts w:ascii="Monaco" w:hAnsi="Monaco"/>
          <w:i/>
        </w:rPr>
        <w:t>t a posílit váš imunitní systém a pomoci odstranit klíčové infekce.</w:t>
      </w:r>
    </w:p>
    <w:p w:rsidR="00F73321" w:rsidRPr="00D834E0" w:rsidRDefault="00F73321">
      <w:pPr>
        <w:rPr>
          <w:rFonts w:ascii="Monaco" w:hAnsi="Monaco"/>
          <w:i/>
        </w:rPr>
      </w:pPr>
    </w:p>
    <w:p w:rsidR="00F73321" w:rsidRPr="00D834E0" w:rsidRDefault="00F73321">
      <w:pPr>
        <w:rPr>
          <w:rFonts w:ascii="Monaco" w:hAnsi="Monaco"/>
          <w:i/>
        </w:rPr>
      </w:pPr>
    </w:p>
    <w:p w:rsidR="00F73321" w:rsidRPr="00D834E0" w:rsidRDefault="00F73321">
      <w:pPr>
        <w:rPr>
          <w:rFonts w:ascii="Monaco" w:hAnsi="Monaco"/>
          <w:i/>
        </w:rPr>
      </w:pPr>
      <w:r w:rsidRPr="00D834E0">
        <w:rPr>
          <w:rFonts w:ascii="Monaco" w:hAnsi="Monaco"/>
          <w:i/>
          <w:noProof/>
          <w:lang w:val="en-US"/>
        </w:rPr>
        <w:drawing>
          <wp:inline distT="0" distB="0" distL="0" distR="0" wp14:anchorId="17611940" wp14:editId="0312576A">
            <wp:extent cx="5270500" cy="4610100"/>
            <wp:effectExtent l="0" t="0" r="12700" b="12700"/>
            <wp:docPr id="2" name="Picture 2" descr="Macintosh HD:Users:jana:Desktop:IMG_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na:Desktop:IMG_17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21" w:rsidRPr="00D834E0" w:rsidRDefault="00F73321">
      <w:pPr>
        <w:rPr>
          <w:rFonts w:ascii="Monaco" w:hAnsi="Monaco"/>
          <w:i/>
        </w:rPr>
      </w:pPr>
    </w:p>
    <w:p w:rsidR="00F73321" w:rsidRPr="00D834E0" w:rsidRDefault="00F73321" w:rsidP="00D834E0">
      <w:pPr>
        <w:pStyle w:val="ListParagraph"/>
        <w:numPr>
          <w:ilvl w:val="0"/>
          <w:numId w:val="1"/>
        </w:numPr>
        <w:rPr>
          <w:rFonts w:ascii="Monaco" w:hAnsi="Monaco"/>
          <w:i/>
        </w:rPr>
      </w:pPr>
      <w:r w:rsidRPr="00D834E0">
        <w:rPr>
          <w:rFonts w:ascii="Monaco" w:hAnsi="Monaco"/>
          <w:i/>
        </w:rPr>
        <w:t>Denní p</w:t>
      </w:r>
      <w:r w:rsidRPr="00D834E0">
        <w:rPr>
          <w:rFonts w:ascii="Monaco" w:hAnsi="Monaco" w:cs="Lucida Grande"/>
          <w:i/>
        </w:rPr>
        <w:t>ř</w:t>
      </w:r>
      <w:r w:rsidRPr="00D834E0">
        <w:rPr>
          <w:rFonts w:ascii="Monaco" w:hAnsi="Monaco"/>
          <w:i/>
        </w:rPr>
        <w:t>íjem vody by m</w:t>
      </w:r>
      <w:r w:rsidRPr="00D834E0">
        <w:rPr>
          <w:rFonts w:ascii="Monaco" w:hAnsi="Monaco" w:cs="Lucida Grande"/>
          <w:i/>
        </w:rPr>
        <w:t>ě</w:t>
      </w:r>
      <w:r w:rsidRPr="00D834E0">
        <w:rPr>
          <w:rFonts w:ascii="Monaco" w:hAnsi="Monaco"/>
          <w:i/>
        </w:rPr>
        <w:t>l odpovídat zhruba dv</w:t>
      </w:r>
      <w:r w:rsidRPr="00D834E0">
        <w:rPr>
          <w:rFonts w:ascii="Monaco" w:hAnsi="Monaco" w:cs="Lucida Grande"/>
          <w:i/>
        </w:rPr>
        <w:t>ě</w:t>
      </w:r>
      <w:r w:rsidRPr="00D834E0">
        <w:rPr>
          <w:rFonts w:ascii="Monaco" w:hAnsi="Monaco"/>
          <w:i/>
        </w:rPr>
        <w:t>ma až t</w:t>
      </w:r>
      <w:r w:rsidRPr="00D834E0">
        <w:rPr>
          <w:rFonts w:ascii="Monaco" w:hAnsi="Monaco" w:cs="Lucida Grande"/>
          <w:i/>
        </w:rPr>
        <w:t>ř</w:t>
      </w:r>
      <w:r w:rsidRPr="00D834E0">
        <w:rPr>
          <w:rFonts w:ascii="Monaco" w:hAnsi="Monaco"/>
          <w:i/>
        </w:rPr>
        <w:t>em litr</w:t>
      </w:r>
      <w:r w:rsidRPr="00D834E0">
        <w:rPr>
          <w:rFonts w:ascii="Monaco" w:hAnsi="Monaco" w:cs="Lucida Grande"/>
          <w:i/>
        </w:rPr>
        <w:t>ů</w:t>
      </w:r>
      <w:r w:rsidRPr="00D834E0">
        <w:rPr>
          <w:rFonts w:ascii="Monaco" w:hAnsi="Monaco"/>
          <w:i/>
        </w:rPr>
        <w:t>m vody v závislosti na vytížení daného jedince a jeho v</w:t>
      </w:r>
      <w:r w:rsidRPr="00D834E0">
        <w:rPr>
          <w:rFonts w:ascii="Monaco" w:hAnsi="Monaco" w:cs="Lucida Grande"/>
          <w:i/>
        </w:rPr>
        <w:t>ě</w:t>
      </w:r>
      <w:r w:rsidRPr="00D834E0">
        <w:rPr>
          <w:rFonts w:ascii="Monaco" w:hAnsi="Monaco"/>
          <w:i/>
        </w:rPr>
        <w:t>ku.</w:t>
      </w:r>
    </w:p>
    <w:p w:rsidR="00F73321" w:rsidRPr="00D834E0" w:rsidRDefault="00F73321">
      <w:pPr>
        <w:rPr>
          <w:rFonts w:ascii="Monaco" w:hAnsi="Monaco"/>
          <w:i/>
        </w:rPr>
      </w:pPr>
    </w:p>
    <w:p w:rsidR="00F73321" w:rsidRPr="00D834E0" w:rsidRDefault="00F73321">
      <w:pPr>
        <w:rPr>
          <w:rFonts w:ascii="Monaco" w:hAnsi="Monaco"/>
          <w:i/>
        </w:rPr>
      </w:pPr>
      <w:r w:rsidRPr="00D834E0">
        <w:rPr>
          <w:rFonts w:ascii="Monaco" w:hAnsi="Monaco"/>
          <w:i/>
        </w:rPr>
        <w:t>Voda je d</w:t>
      </w:r>
      <w:r w:rsidRPr="00D834E0">
        <w:rPr>
          <w:rFonts w:ascii="Monaco" w:hAnsi="Monaco" w:cs="Lucida Grande"/>
          <w:i/>
        </w:rPr>
        <w:t>ů</w:t>
      </w:r>
      <w:r w:rsidRPr="00D834E0">
        <w:rPr>
          <w:rFonts w:ascii="Monaco" w:hAnsi="Monaco"/>
          <w:i/>
        </w:rPr>
        <w:t>ležitá pro termoregulaci, ovliv</w:t>
      </w:r>
      <w:r w:rsidRPr="00D834E0">
        <w:rPr>
          <w:rFonts w:ascii="Monaco" w:hAnsi="Monaco" w:cs="Lucida Grande"/>
          <w:i/>
        </w:rPr>
        <w:t>ň</w:t>
      </w:r>
      <w:r w:rsidRPr="00D834E0">
        <w:rPr>
          <w:rFonts w:ascii="Monaco" w:hAnsi="Monaco"/>
          <w:i/>
        </w:rPr>
        <w:t>uje nejen stav pokožky, ale i ostatní faktory v našem t</w:t>
      </w:r>
      <w:r w:rsidRPr="00D834E0">
        <w:rPr>
          <w:rFonts w:ascii="Monaco" w:hAnsi="Monaco" w:cs="Lucida Grande"/>
          <w:i/>
        </w:rPr>
        <w:t>ě</w:t>
      </w:r>
      <w:r w:rsidRPr="00D834E0">
        <w:rPr>
          <w:rFonts w:ascii="Monaco" w:hAnsi="Monaco"/>
          <w:i/>
        </w:rPr>
        <w:t>le.</w:t>
      </w:r>
    </w:p>
    <w:p w:rsidR="00F73321" w:rsidRPr="00D834E0" w:rsidRDefault="00F73321" w:rsidP="00D834E0">
      <w:pPr>
        <w:pStyle w:val="ListParagraph"/>
        <w:numPr>
          <w:ilvl w:val="0"/>
          <w:numId w:val="1"/>
        </w:numPr>
        <w:rPr>
          <w:rFonts w:ascii="Monaco" w:hAnsi="Monaco"/>
          <w:i/>
        </w:rPr>
      </w:pPr>
      <w:r w:rsidRPr="00D834E0">
        <w:rPr>
          <w:rFonts w:ascii="Monaco" w:hAnsi="Monaco"/>
          <w:i/>
        </w:rPr>
        <w:t>Pokud jste po</w:t>
      </w:r>
      <w:r w:rsidRPr="00D834E0">
        <w:rPr>
          <w:rFonts w:ascii="Monaco" w:hAnsi="Monaco" w:cs="Lucida Grande"/>
          <w:i/>
        </w:rPr>
        <w:t>ř</w:t>
      </w:r>
      <w:r w:rsidRPr="00D834E0">
        <w:rPr>
          <w:rFonts w:ascii="Monaco" w:hAnsi="Monaco"/>
          <w:i/>
        </w:rPr>
        <w:t>ád unavení a energ</w:t>
      </w:r>
      <w:r w:rsidR="00851DA9" w:rsidRPr="00D834E0">
        <w:rPr>
          <w:rFonts w:ascii="Monaco" w:hAnsi="Monaco"/>
          <w:i/>
        </w:rPr>
        <w:t>ii dopl</w:t>
      </w:r>
      <w:r w:rsidR="00851DA9" w:rsidRPr="00D834E0">
        <w:rPr>
          <w:rFonts w:ascii="Monaco" w:hAnsi="Monaco" w:cs="Lucida Grande"/>
          <w:i/>
        </w:rPr>
        <w:t>ň</w:t>
      </w:r>
      <w:r w:rsidR="00851DA9" w:rsidRPr="00D834E0">
        <w:rPr>
          <w:rFonts w:ascii="Monaco" w:hAnsi="Monaco"/>
          <w:i/>
        </w:rPr>
        <w:t xml:space="preserve">ujete kávou nebo </w:t>
      </w:r>
      <w:proofErr w:type="spellStart"/>
      <w:r w:rsidR="00851DA9" w:rsidRPr="00D834E0">
        <w:rPr>
          <w:rFonts w:ascii="Monaco" w:hAnsi="Monaco"/>
          <w:i/>
        </w:rPr>
        <w:t>energy</w:t>
      </w:r>
      <w:proofErr w:type="spellEnd"/>
      <w:r w:rsidR="00851DA9" w:rsidRPr="00D834E0">
        <w:rPr>
          <w:rFonts w:ascii="Monaco" w:hAnsi="Monaco"/>
          <w:i/>
        </w:rPr>
        <w:t xml:space="preserve"> </w:t>
      </w:r>
      <w:r w:rsidRPr="00D834E0">
        <w:rPr>
          <w:rFonts w:ascii="Monaco" w:hAnsi="Monaco"/>
          <w:i/>
        </w:rPr>
        <w:t>dri</w:t>
      </w:r>
      <w:r w:rsidR="00851DA9" w:rsidRPr="00D834E0">
        <w:rPr>
          <w:rFonts w:ascii="Monaco" w:hAnsi="Monaco"/>
          <w:i/>
        </w:rPr>
        <w:t>n</w:t>
      </w:r>
      <w:r w:rsidRPr="00D834E0">
        <w:rPr>
          <w:rFonts w:ascii="Monaco" w:hAnsi="Monaco"/>
          <w:i/>
        </w:rPr>
        <w:t>kem</w:t>
      </w:r>
      <w:r w:rsidR="00851DA9" w:rsidRPr="00D834E0">
        <w:rPr>
          <w:rFonts w:ascii="Monaco" w:hAnsi="Monaco"/>
          <w:i/>
        </w:rPr>
        <w:t>, tak se zkuste zamyslet kolik vody jste nejd</w:t>
      </w:r>
      <w:r w:rsidR="00851DA9" w:rsidRPr="00D834E0">
        <w:rPr>
          <w:rFonts w:ascii="Monaco" w:hAnsi="Monaco" w:cs="Lucida Grande"/>
          <w:i/>
        </w:rPr>
        <w:t>ř</w:t>
      </w:r>
      <w:r w:rsidR="00851DA9" w:rsidRPr="00D834E0">
        <w:rPr>
          <w:rFonts w:ascii="Monaco" w:hAnsi="Monaco"/>
          <w:i/>
        </w:rPr>
        <w:t>ív vypili.</w:t>
      </w:r>
    </w:p>
    <w:p w:rsidR="00851DA9" w:rsidRPr="00D834E0" w:rsidRDefault="00851DA9">
      <w:pPr>
        <w:rPr>
          <w:rFonts w:ascii="Monaco" w:hAnsi="Monaco"/>
          <w:i/>
        </w:rPr>
      </w:pPr>
    </w:p>
    <w:p w:rsidR="00851DA9" w:rsidRPr="00D834E0" w:rsidRDefault="00851DA9">
      <w:pPr>
        <w:rPr>
          <w:rFonts w:ascii="Monaco" w:hAnsi="Monaco"/>
          <w:i/>
        </w:rPr>
      </w:pPr>
      <w:r w:rsidRPr="00D834E0">
        <w:rPr>
          <w:rFonts w:ascii="Monaco" w:hAnsi="Monaco"/>
          <w:i/>
        </w:rPr>
        <w:t>P</w:t>
      </w:r>
      <w:r w:rsidRPr="00D834E0">
        <w:rPr>
          <w:rFonts w:ascii="Monaco" w:hAnsi="Monaco" w:cs="Lucida Grande"/>
          <w:i/>
        </w:rPr>
        <w:t>ř</w:t>
      </w:r>
      <w:r w:rsidRPr="00D834E0">
        <w:rPr>
          <w:rFonts w:ascii="Monaco" w:hAnsi="Monaco"/>
          <w:i/>
        </w:rPr>
        <w:t>íčinou únavy m</w:t>
      </w:r>
      <w:r w:rsidRPr="00D834E0">
        <w:rPr>
          <w:rFonts w:ascii="Monaco" w:hAnsi="Monaco" w:cs="Lucida Grande"/>
          <w:i/>
        </w:rPr>
        <w:t>ů</w:t>
      </w:r>
      <w:r w:rsidRPr="00D834E0">
        <w:rPr>
          <w:rFonts w:ascii="Monaco" w:hAnsi="Monaco"/>
          <w:i/>
        </w:rPr>
        <w:t>že zp</w:t>
      </w:r>
      <w:r w:rsidRPr="00D834E0">
        <w:rPr>
          <w:rFonts w:ascii="Monaco" w:hAnsi="Monaco" w:cs="Lucida Grande"/>
          <w:i/>
        </w:rPr>
        <w:t>ů</w:t>
      </w:r>
      <w:r w:rsidRPr="00D834E0">
        <w:rPr>
          <w:rFonts w:ascii="Monaco" w:hAnsi="Monaco"/>
          <w:i/>
        </w:rPr>
        <w:t>sobit také nedostatek pitného režimu. Všechny bu</w:t>
      </w:r>
      <w:r w:rsidRPr="00D834E0">
        <w:rPr>
          <w:rFonts w:ascii="Monaco" w:hAnsi="Monaco" w:cs="Lucida Grande"/>
          <w:i/>
        </w:rPr>
        <w:t>ň</w:t>
      </w:r>
      <w:r w:rsidRPr="00D834E0">
        <w:rPr>
          <w:rFonts w:ascii="Monaco" w:hAnsi="Monaco"/>
          <w:i/>
        </w:rPr>
        <w:t>ky v t</w:t>
      </w:r>
      <w:r w:rsidRPr="00D834E0">
        <w:rPr>
          <w:rFonts w:ascii="Monaco" w:hAnsi="Monaco" w:cs="Lucida Grande"/>
          <w:i/>
        </w:rPr>
        <w:t>ě</w:t>
      </w:r>
      <w:r w:rsidRPr="00D834E0">
        <w:rPr>
          <w:rFonts w:ascii="Monaco" w:hAnsi="Monaco"/>
          <w:i/>
        </w:rPr>
        <w:t>le pot</w:t>
      </w:r>
      <w:r w:rsidRPr="00D834E0">
        <w:rPr>
          <w:rFonts w:ascii="Monaco" w:hAnsi="Monaco" w:cs="Lucida Grande"/>
          <w:i/>
        </w:rPr>
        <w:t>ř</w:t>
      </w:r>
      <w:r w:rsidRPr="00D834E0">
        <w:rPr>
          <w:rFonts w:ascii="Monaco" w:hAnsi="Monaco"/>
          <w:i/>
        </w:rPr>
        <w:t>ebuji vodu, aby správn</w:t>
      </w:r>
      <w:r w:rsidRPr="00D834E0">
        <w:rPr>
          <w:rFonts w:ascii="Monaco" w:hAnsi="Monaco" w:cs="Lucida Grande"/>
          <w:i/>
        </w:rPr>
        <w:t>ě</w:t>
      </w:r>
      <w:r w:rsidRPr="00D834E0">
        <w:rPr>
          <w:rFonts w:ascii="Monaco" w:hAnsi="Monaco"/>
          <w:i/>
        </w:rPr>
        <w:t xml:space="preserve"> fungovaly. Pokud málo pijete, m</w:t>
      </w:r>
      <w:r w:rsidRPr="00D834E0">
        <w:rPr>
          <w:rFonts w:ascii="Monaco" w:hAnsi="Monaco" w:cs="Lucida Grande"/>
          <w:i/>
        </w:rPr>
        <w:t>ů</w:t>
      </w:r>
      <w:r w:rsidRPr="00D834E0">
        <w:rPr>
          <w:rFonts w:ascii="Monaco" w:hAnsi="Monaco"/>
          <w:i/>
        </w:rPr>
        <w:t>žete se cítit unavení, ale také bolestí hlavy,</w:t>
      </w:r>
    </w:p>
    <w:p w:rsidR="00851DA9" w:rsidRPr="00D834E0" w:rsidRDefault="00851DA9">
      <w:pPr>
        <w:rPr>
          <w:rFonts w:ascii="Monaco" w:hAnsi="Monaco"/>
          <w:i/>
        </w:rPr>
      </w:pPr>
    </w:p>
    <w:p w:rsidR="00851DA9" w:rsidRPr="00D834E0" w:rsidRDefault="00851DA9" w:rsidP="00D834E0">
      <w:pPr>
        <w:pStyle w:val="ListParagraph"/>
        <w:numPr>
          <w:ilvl w:val="0"/>
          <w:numId w:val="1"/>
        </w:numPr>
        <w:rPr>
          <w:rFonts w:ascii="Monaco" w:hAnsi="Monaco"/>
          <w:i/>
        </w:rPr>
      </w:pPr>
      <w:r w:rsidRPr="00D834E0">
        <w:rPr>
          <w:rFonts w:ascii="Monaco" w:hAnsi="Monaco"/>
          <w:i/>
        </w:rPr>
        <w:t>Nejvhodn</w:t>
      </w:r>
      <w:r w:rsidRPr="00D834E0">
        <w:rPr>
          <w:rFonts w:ascii="Monaco" w:hAnsi="Monaco" w:cs="Lucida Grande"/>
          <w:i/>
        </w:rPr>
        <w:t>ě</w:t>
      </w:r>
      <w:r w:rsidRPr="00D834E0">
        <w:rPr>
          <w:rFonts w:ascii="Monaco" w:hAnsi="Monaco"/>
          <w:i/>
        </w:rPr>
        <w:t>jším nápojem ke stálému pití je jednoznačn</w:t>
      </w:r>
      <w:r w:rsidRPr="00D834E0">
        <w:rPr>
          <w:rFonts w:ascii="Monaco" w:hAnsi="Monaco" w:cs="Lucida Grande"/>
          <w:i/>
        </w:rPr>
        <w:t>ě</w:t>
      </w:r>
      <w:r w:rsidRPr="00D834E0">
        <w:rPr>
          <w:rFonts w:ascii="Monaco" w:hAnsi="Monaco"/>
          <w:i/>
        </w:rPr>
        <w:t xml:space="preserve"> čistá voda- pitná z vodovodu, kojenecká, pramenitá, velmi slab</w:t>
      </w:r>
      <w:r w:rsidRPr="00D834E0">
        <w:rPr>
          <w:rFonts w:ascii="Monaco" w:hAnsi="Monaco" w:cs="Lucida Grande"/>
          <w:i/>
        </w:rPr>
        <w:t>ě</w:t>
      </w:r>
      <w:r w:rsidRPr="00D834E0">
        <w:rPr>
          <w:rFonts w:ascii="Monaco" w:hAnsi="Monaco"/>
          <w:i/>
        </w:rPr>
        <w:t xml:space="preserve"> a slab</w:t>
      </w:r>
      <w:r w:rsidRPr="00D834E0">
        <w:rPr>
          <w:rFonts w:ascii="Monaco" w:hAnsi="Monaco" w:cs="Lucida Grande"/>
          <w:i/>
        </w:rPr>
        <w:t>ě</w:t>
      </w:r>
      <w:r w:rsidRPr="00D834E0">
        <w:rPr>
          <w:rFonts w:ascii="Monaco" w:hAnsi="Monaco"/>
          <w:i/>
        </w:rPr>
        <w:t xml:space="preserve"> mineralizovaná (do 50mg/l minerálních látek) bez CO2.</w:t>
      </w:r>
    </w:p>
    <w:p w:rsidR="00851DA9" w:rsidRPr="00D834E0" w:rsidRDefault="00851DA9">
      <w:pPr>
        <w:rPr>
          <w:rFonts w:ascii="Monaco" w:hAnsi="Monaco"/>
          <w:i/>
        </w:rPr>
      </w:pPr>
    </w:p>
    <w:p w:rsidR="00851DA9" w:rsidRDefault="00851DA9">
      <w:pPr>
        <w:rPr>
          <w:rFonts w:ascii="Times New Roman" w:hAnsi="Times New Roman" w:cs="Times New Roman"/>
          <w:i/>
        </w:rPr>
      </w:pPr>
      <w:r w:rsidRPr="00D834E0">
        <w:rPr>
          <w:rFonts w:ascii="Monaco" w:hAnsi="Monaco"/>
          <w:i/>
        </w:rPr>
        <w:t>D</w:t>
      </w:r>
      <w:r w:rsidRPr="00D834E0">
        <w:rPr>
          <w:rFonts w:ascii="Monaco" w:hAnsi="Monaco" w:cs="Lucida Grande"/>
          <w:i/>
        </w:rPr>
        <w:t>ů</w:t>
      </w:r>
      <w:r w:rsidRPr="00D834E0">
        <w:rPr>
          <w:rFonts w:ascii="Monaco" w:hAnsi="Monaco"/>
          <w:i/>
        </w:rPr>
        <w:t>ležité je pít v pr</w:t>
      </w:r>
      <w:r w:rsidRPr="00D834E0">
        <w:rPr>
          <w:rFonts w:ascii="Monaco" w:hAnsi="Monaco" w:cs="Lucida Grande"/>
          <w:i/>
        </w:rPr>
        <w:t>ů</w:t>
      </w:r>
      <w:r w:rsidRPr="00D834E0">
        <w:rPr>
          <w:rFonts w:ascii="Monaco" w:hAnsi="Monaco"/>
          <w:i/>
        </w:rPr>
        <w:t>b</w:t>
      </w:r>
      <w:r w:rsidRPr="00D834E0">
        <w:rPr>
          <w:rFonts w:ascii="Monaco" w:hAnsi="Monaco" w:cs="Lucida Grande"/>
          <w:i/>
        </w:rPr>
        <w:t>ě</w:t>
      </w:r>
      <w:r w:rsidRPr="00D834E0">
        <w:rPr>
          <w:rFonts w:ascii="Monaco" w:hAnsi="Monaco"/>
          <w:i/>
        </w:rPr>
        <w:t>hu celého dne. Rozhodn</w:t>
      </w:r>
      <w:r w:rsidRPr="00D834E0">
        <w:rPr>
          <w:rFonts w:ascii="Monaco" w:hAnsi="Monaco" w:cs="Lucida Grande"/>
          <w:i/>
        </w:rPr>
        <w:t>ě</w:t>
      </w:r>
      <w:r w:rsidRPr="00D834E0">
        <w:rPr>
          <w:rFonts w:ascii="Monaco" w:hAnsi="Monaco"/>
          <w:i/>
        </w:rPr>
        <w:t xml:space="preserve"> neplatí, že pokud najednou vypijete p</w:t>
      </w:r>
      <w:r w:rsidRPr="00D834E0">
        <w:rPr>
          <w:rFonts w:ascii="Monaco" w:hAnsi="Monaco" w:cs="Lucida Grande"/>
          <w:i/>
        </w:rPr>
        <w:t>ů</w:t>
      </w:r>
      <w:r w:rsidRPr="00D834E0">
        <w:rPr>
          <w:rFonts w:ascii="Monaco" w:hAnsi="Monaco"/>
          <w:i/>
        </w:rPr>
        <w:t>l litru vody, m</w:t>
      </w:r>
      <w:r w:rsidRPr="00D834E0">
        <w:rPr>
          <w:rFonts w:ascii="Monaco" w:hAnsi="Monaco" w:cs="Lucida Grande"/>
          <w:i/>
        </w:rPr>
        <w:t>ů</w:t>
      </w:r>
      <w:r w:rsidRPr="00D834E0">
        <w:rPr>
          <w:rFonts w:ascii="Monaco" w:hAnsi="Monaco"/>
          <w:i/>
        </w:rPr>
        <w:t>žete očekávat p</w:t>
      </w:r>
      <w:r w:rsidRPr="00D834E0">
        <w:rPr>
          <w:rFonts w:ascii="Monaco" w:hAnsi="Monaco" w:cs="Lucida Grande"/>
          <w:i/>
        </w:rPr>
        <w:t>ř</w:t>
      </w:r>
      <w:r w:rsidRPr="00D834E0">
        <w:rPr>
          <w:rFonts w:ascii="Monaco" w:hAnsi="Monaco"/>
          <w:i/>
        </w:rPr>
        <w:t>íznivé účinky.</w:t>
      </w:r>
    </w:p>
    <w:p w:rsidR="00D834E0" w:rsidRPr="00D834E0" w:rsidRDefault="00D834E0">
      <w:pPr>
        <w:rPr>
          <w:rFonts w:ascii="Times New Roman" w:hAnsi="Times New Roman" w:cs="Times New Roman"/>
          <w:i/>
        </w:rPr>
      </w:pPr>
    </w:p>
    <w:p w:rsidR="00851DA9" w:rsidRPr="00D834E0" w:rsidRDefault="00851DA9" w:rsidP="00D834E0">
      <w:pPr>
        <w:pStyle w:val="ListParagraph"/>
        <w:numPr>
          <w:ilvl w:val="0"/>
          <w:numId w:val="1"/>
        </w:numPr>
        <w:rPr>
          <w:rFonts w:ascii="Monaco" w:hAnsi="Monaco"/>
          <w:i/>
        </w:rPr>
      </w:pPr>
      <w:r w:rsidRPr="00D834E0">
        <w:rPr>
          <w:rFonts w:ascii="Monaco" w:hAnsi="Monaco"/>
          <w:i/>
        </w:rPr>
        <w:t>Pitní režim je d</w:t>
      </w:r>
      <w:r w:rsidRPr="00D834E0">
        <w:rPr>
          <w:rFonts w:ascii="Monaco" w:hAnsi="Monaco" w:cs="Lucida Grande"/>
          <w:i/>
        </w:rPr>
        <w:t>ů</w:t>
      </w:r>
      <w:r w:rsidRPr="00D834E0">
        <w:rPr>
          <w:rFonts w:ascii="Monaco" w:hAnsi="Monaco"/>
          <w:i/>
        </w:rPr>
        <w:t>ležitým faktorem zdravého životního stylu.</w:t>
      </w:r>
      <w:bookmarkStart w:id="0" w:name="_GoBack"/>
      <w:bookmarkEnd w:id="0"/>
    </w:p>
    <w:sectPr w:rsidR="00851DA9" w:rsidRPr="00D834E0" w:rsidSect="00D834E0">
      <w:pgSz w:w="11900" w:h="16840"/>
      <w:pgMar w:top="1440" w:right="1800" w:bottom="1440" w:left="1800" w:header="708" w:footer="708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Word Work File L_396827328"/>
      </v:shape>
    </w:pict>
  </w:numPicBullet>
  <w:abstractNum w:abstractNumId="0">
    <w:nsid w:val="26054698"/>
    <w:multiLevelType w:val="hybridMultilevel"/>
    <w:tmpl w:val="A49A5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21"/>
    <w:rsid w:val="00180621"/>
    <w:rsid w:val="007D56A5"/>
    <w:rsid w:val="00851DA9"/>
    <w:rsid w:val="00D834E0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B23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2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21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3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2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21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CDBAE10-EF6E-3F42-903B-25B0F9F7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2021-03-18T14:31:00Z</dcterms:created>
  <dcterms:modified xsi:type="dcterms:W3CDTF">2021-03-18T15:40:00Z</dcterms:modified>
</cp:coreProperties>
</file>