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0B" w:rsidRPr="00C50626" w:rsidRDefault="00C50626" w:rsidP="00C50626">
      <w:pPr>
        <w:jc w:val="center"/>
        <w:rPr>
          <w:b/>
          <w:bCs/>
          <w:color w:val="FF0000"/>
          <w:sz w:val="28"/>
          <w:szCs w:val="28"/>
          <w:u w:val="single"/>
        </w:rPr>
      </w:pPr>
      <w:r w:rsidRPr="00C50626">
        <w:rPr>
          <w:b/>
          <w:bCs/>
          <w:color w:val="FF0000"/>
          <w:sz w:val="28"/>
          <w:szCs w:val="28"/>
          <w:u w:val="single"/>
        </w:rPr>
        <w:t>Kyberšikana u dětí:</w:t>
      </w:r>
    </w:p>
    <w:p w:rsidR="00C50626" w:rsidRDefault="00C50626" w:rsidP="00C50626">
      <w:pPr>
        <w:pStyle w:val="Bezmezer"/>
        <w:jc w:val="center"/>
      </w:pPr>
      <w:r>
        <w:rPr>
          <w:noProof/>
        </w:rPr>
        <w:drawing>
          <wp:inline distT="0" distB="0" distL="0" distR="0" wp14:anchorId="12A7A43B" wp14:editId="44542534">
            <wp:extent cx="2471075" cy="1645920"/>
            <wp:effectExtent l="19050" t="19050" r="24765" b="1143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8423" cy="1670797"/>
                    </a:xfrm>
                    <a:prstGeom prst="rect">
                      <a:avLst/>
                    </a:prstGeom>
                    <a:noFill/>
                    <a:ln>
                      <a:solidFill>
                        <a:srgbClr val="FF0000"/>
                      </a:solidFill>
                    </a:ln>
                  </pic:spPr>
                </pic:pic>
              </a:graphicData>
            </a:graphic>
          </wp:inline>
        </w:drawing>
      </w:r>
    </w:p>
    <w:p w:rsidR="00C50626" w:rsidRDefault="00C50626" w:rsidP="00C50626">
      <w:pPr>
        <w:pStyle w:val="Bezmezer"/>
        <w:jc w:val="center"/>
      </w:pPr>
    </w:p>
    <w:p w:rsidR="00C50626" w:rsidRPr="00C50626" w:rsidRDefault="00C50626" w:rsidP="00C50626">
      <w:pPr>
        <w:pStyle w:val="Bezmezer"/>
        <w:rPr>
          <w:b/>
          <w:bCs/>
          <w:color w:val="FF0000"/>
          <w:sz w:val="24"/>
          <w:szCs w:val="24"/>
          <w:u w:val="single"/>
        </w:rPr>
      </w:pPr>
      <w:r w:rsidRPr="00C50626">
        <w:rPr>
          <w:b/>
          <w:bCs/>
          <w:color w:val="FF0000"/>
          <w:sz w:val="24"/>
          <w:szCs w:val="24"/>
          <w:u w:val="single"/>
        </w:rPr>
        <w:t>Co to je:</w:t>
      </w:r>
    </w:p>
    <w:p w:rsidR="00C50626" w:rsidRDefault="00C50626" w:rsidP="00C50626">
      <w:pPr>
        <w:pStyle w:val="Bezmezer"/>
        <w:ind w:firstLine="708"/>
        <w:jc w:val="both"/>
        <w:rPr>
          <w:sz w:val="24"/>
          <w:szCs w:val="24"/>
        </w:rPr>
      </w:pPr>
      <w:r w:rsidRPr="00C66D29">
        <w:rPr>
          <w:sz w:val="24"/>
          <w:szCs w:val="24"/>
        </w:rPr>
        <w:t xml:space="preserve">Kyberšikana nebo šikana v kyberprostoru zahrnuje </w:t>
      </w:r>
      <w:r w:rsidRPr="00C50626">
        <w:rPr>
          <w:b/>
          <w:bCs/>
          <w:sz w:val="24"/>
          <w:szCs w:val="24"/>
        </w:rPr>
        <w:t>obtěžování někoho šířením nevýhodných, urážlivých či lživých informací o něm prostřednictvím e-mailů, textových zpráv či příspěvků na sociální sítích</w:t>
      </w:r>
      <w:r w:rsidRPr="00C66D29">
        <w:rPr>
          <w:sz w:val="24"/>
          <w:szCs w:val="24"/>
        </w:rPr>
        <w:t xml:space="preserve">. Zprávy mohou být sexistické, rasistické či homofobní a vytvářejí nepřátelskou atmosféru, i když nejsou přímo zaměřeny na vaše dítě. Příklad někdo dává na sociální sítě příspěvky typu „co od něho můžeš chtít, je to gay a blbec“ </w:t>
      </w:r>
    </w:p>
    <w:p w:rsidR="00C50626" w:rsidRDefault="00C50626" w:rsidP="00C50626">
      <w:pPr>
        <w:pStyle w:val="Bezmezer"/>
        <w:jc w:val="both"/>
        <w:rPr>
          <w:sz w:val="24"/>
          <w:szCs w:val="24"/>
        </w:rPr>
      </w:pPr>
    </w:p>
    <w:p w:rsidR="00C50626" w:rsidRPr="00C50626" w:rsidRDefault="00C50626" w:rsidP="00C50626">
      <w:pPr>
        <w:pStyle w:val="Bezmezer"/>
        <w:jc w:val="both"/>
        <w:rPr>
          <w:rFonts w:cstheme="minorHAnsi"/>
          <w:b/>
          <w:bCs/>
          <w:color w:val="FF0000"/>
          <w:sz w:val="24"/>
          <w:szCs w:val="24"/>
          <w:u w:val="single"/>
        </w:rPr>
      </w:pPr>
      <w:r w:rsidRPr="00C50626">
        <w:rPr>
          <w:rFonts w:cstheme="minorHAnsi"/>
          <w:b/>
          <w:bCs/>
          <w:color w:val="FF0000"/>
          <w:sz w:val="24"/>
          <w:szCs w:val="24"/>
          <w:u w:val="single"/>
        </w:rPr>
        <w:t>Jak se projevuje kyberšikana?</w:t>
      </w:r>
    </w:p>
    <w:p w:rsidR="00C50626" w:rsidRDefault="00C50626" w:rsidP="00C50626">
      <w:pPr>
        <w:pStyle w:val="Bezmezer"/>
        <w:ind w:firstLine="708"/>
        <w:jc w:val="both"/>
        <w:rPr>
          <w:rFonts w:cstheme="minorHAnsi"/>
          <w:sz w:val="24"/>
          <w:szCs w:val="24"/>
        </w:rPr>
      </w:pPr>
      <w:r w:rsidRPr="00C50626">
        <w:rPr>
          <w:rFonts w:cstheme="minorHAnsi"/>
          <w:b/>
          <w:bCs/>
          <w:sz w:val="24"/>
          <w:szCs w:val="24"/>
        </w:rPr>
        <w:t>Zasílání výhrůžných a krutých e-mailů a SMS zpráv, výhrůžné telefonáty</w:t>
      </w:r>
      <w:r w:rsidRPr="00C50626">
        <w:rPr>
          <w:rFonts w:cstheme="minorHAnsi"/>
          <w:sz w:val="24"/>
          <w:szCs w:val="24"/>
        </w:rPr>
        <w:t xml:space="preserve"> nebo </w:t>
      </w:r>
      <w:r w:rsidRPr="00C50626">
        <w:rPr>
          <w:rFonts w:cstheme="minorHAnsi"/>
          <w:b/>
          <w:bCs/>
          <w:sz w:val="24"/>
          <w:szCs w:val="24"/>
        </w:rPr>
        <w:t>obtěžování přes chat, vytváření webových stránek, které různými způsoby</w:t>
      </w:r>
      <w:r w:rsidRPr="00C50626">
        <w:rPr>
          <w:rFonts w:cstheme="minorHAnsi"/>
          <w:sz w:val="24"/>
          <w:szCs w:val="24"/>
        </w:rPr>
        <w:t xml:space="preserve"> (verbálně, graficky, zvukově) oběť šikany urážejí</w:t>
      </w:r>
      <w:r>
        <w:rPr>
          <w:rFonts w:cstheme="minorHAnsi"/>
          <w:sz w:val="24"/>
          <w:szCs w:val="24"/>
        </w:rPr>
        <w:t xml:space="preserve"> </w:t>
      </w:r>
      <w:r w:rsidRPr="00C50626">
        <w:rPr>
          <w:rFonts w:cstheme="minorHAnsi"/>
          <w:sz w:val="24"/>
          <w:szCs w:val="24"/>
        </w:rPr>
        <w:t xml:space="preserve">a zesměšňují </w:t>
      </w:r>
      <w:r w:rsidRPr="00C50626">
        <w:rPr>
          <w:rFonts w:cstheme="minorHAnsi"/>
          <w:b/>
          <w:bCs/>
          <w:sz w:val="24"/>
          <w:szCs w:val="24"/>
        </w:rPr>
        <w:t>posílání obrázků, fotografií a videonahrávek spolužákům on-line</w:t>
      </w:r>
      <w:r w:rsidRPr="00C50626">
        <w:rPr>
          <w:rFonts w:cstheme="minorHAnsi"/>
          <w:sz w:val="24"/>
          <w:szCs w:val="24"/>
        </w:rPr>
        <w:t xml:space="preserve"> – kde je oběť</w:t>
      </w:r>
      <w:r>
        <w:rPr>
          <w:rFonts w:cstheme="minorHAnsi"/>
          <w:sz w:val="24"/>
          <w:szCs w:val="24"/>
        </w:rPr>
        <w:t xml:space="preserve"> </w:t>
      </w:r>
      <w:r w:rsidRPr="00C50626">
        <w:rPr>
          <w:rFonts w:cstheme="minorHAnsi"/>
          <w:sz w:val="24"/>
          <w:szCs w:val="24"/>
        </w:rPr>
        <w:t>zesměšňována a karikována vyvěšení fotografií s tváří oběti na internetu případy, kdy agresoři získají</w:t>
      </w:r>
      <w:r>
        <w:rPr>
          <w:rFonts w:cstheme="minorHAnsi"/>
          <w:sz w:val="24"/>
          <w:szCs w:val="24"/>
        </w:rPr>
        <w:t xml:space="preserve"> </w:t>
      </w:r>
      <w:r w:rsidRPr="00C50626">
        <w:rPr>
          <w:rFonts w:cstheme="minorHAnsi"/>
          <w:sz w:val="24"/>
          <w:szCs w:val="24"/>
        </w:rPr>
        <w:t xml:space="preserve">hesla a identifikační údaje oběti a pod jeho/jejím jménem </w:t>
      </w:r>
      <w:r w:rsidRPr="00C50626">
        <w:rPr>
          <w:rFonts w:cstheme="minorHAnsi"/>
          <w:b/>
          <w:bCs/>
          <w:sz w:val="24"/>
          <w:szCs w:val="24"/>
        </w:rPr>
        <w:t>zasílají ostatním vulgární, obtěžující zprávy, fotografie, videa fotografování, nahrávání oběti</w:t>
      </w:r>
      <w:r w:rsidRPr="00C50626">
        <w:rPr>
          <w:rFonts w:cstheme="minorHAnsi"/>
          <w:sz w:val="24"/>
          <w:szCs w:val="24"/>
        </w:rPr>
        <w:t>, kdy jsou pořízené záběry posílány ostatním</w:t>
      </w:r>
      <w:r>
        <w:rPr>
          <w:rFonts w:cstheme="minorHAnsi"/>
          <w:sz w:val="24"/>
          <w:szCs w:val="24"/>
        </w:rPr>
        <w:t xml:space="preserve"> </w:t>
      </w:r>
      <w:r w:rsidRPr="00C50626">
        <w:rPr>
          <w:rFonts w:cstheme="minorHAnsi"/>
          <w:sz w:val="24"/>
          <w:szCs w:val="24"/>
        </w:rPr>
        <w:t>spolužákům</w:t>
      </w:r>
    </w:p>
    <w:p w:rsidR="00353F45" w:rsidRDefault="00353F45" w:rsidP="00353F45">
      <w:pPr>
        <w:pStyle w:val="Bezmezer"/>
        <w:jc w:val="both"/>
        <w:rPr>
          <w:rFonts w:cstheme="minorHAnsi"/>
          <w:sz w:val="24"/>
          <w:szCs w:val="24"/>
        </w:rPr>
      </w:pPr>
    </w:p>
    <w:p w:rsidR="00353F45" w:rsidRPr="00353F45" w:rsidRDefault="00353F45" w:rsidP="00353F45">
      <w:pPr>
        <w:pStyle w:val="Bezmezer"/>
        <w:jc w:val="both"/>
        <w:rPr>
          <w:b/>
          <w:bCs/>
          <w:color w:val="FF0000"/>
          <w:sz w:val="24"/>
          <w:szCs w:val="24"/>
          <w:u w:val="single"/>
          <w:lang w:eastAsia="cs-CZ"/>
        </w:rPr>
      </w:pPr>
      <w:r w:rsidRPr="00353F45">
        <w:rPr>
          <w:b/>
          <w:bCs/>
          <w:color w:val="FF0000"/>
          <w:sz w:val="24"/>
          <w:szCs w:val="24"/>
          <w:u w:val="single"/>
          <w:lang w:eastAsia="cs-CZ"/>
        </w:rPr>
        <w:t>Nejčastější projevy kyberšikany</w:t>
      </w:r>
      <w:r>
        <w:rPr>
          <w:b/>
          <w:bCs/>
          <w:color w:val="FF0000"/>
          <w:sz w:val="24"/>
          <w:szCs w:val="24"/>
          <w:u w:val="single"/>
          <w:lang w:eastAsia="cs-CZ"/>
        </w:rPr>
        <w:t>:</w:t>
      </w:r>
    </w:p>
    <w:p w:rsidR="00353F45" w:rsidRDefault="00353F45" w:rsidP="00353F45">
      <w:pPr>
        <w:pStyle w:val="Bezmezer"/>
        <w:ind w:firstLine="708"/>
        <w:jc w:val="both"/>
        <w:rPr>
          <w:sz w:val="24"/>
          <w:szCs w:val="24"/>
          <w:lang w:eastAsia="cs-CZ"/>
        </w:rPr>
      </w:pPr>
      <w:r w:rsidRPr="00353F45">
        <w:rPr>
          <w:sz w:val="24"/>
          <w:szCs w:val="24"/>
          <w:lang w:eastAsia="cs-CZ"/>
        </w:rPr>
        <w:t xml:space="preserve">Kyberšikana se </w:t>
      </w:r>
      <w:r w:rsidRPr="00353F45">
        <w:rPr>
          <w:b/>
          <w:bCs/>
          <w:sz w:val="24"/>
          <w:szCs w:val="24"/>
          <w:lang w:eastAsia="cs-CZ"/>
        </w:rPr>
        <w:t>může projevovat různým způsobem</w:t>
      </w:r>
      <w:r w:rsidRPr="00353F45">
        <w:rPr>
          <w:sz w:val="24"/>
          <w:szCs w:val="24"/>
          <w:lang w:eastAsia="cs-CZ"/>
        </w:rPr>
        <w:t xml:space="preserve">. Kyberútoky mohou být realizovány dlouhodobě i krátkodobě, s rozdílnou intenzitou a s využitím velkého množství nástrojů. Útočník při napadání ostatních velmi často kombinuje více typů útoků. Mnohdy kyberšikaně může předcházet i klasická šikana. </w:t>
      </w:r>
    </w:p>
    <w:p w:rsidR="00353F45" w:rsidRDefault="00353F45" w:rsidP="00353F45">
      <w:pPr>
        <w:pStyle w:val="Bezmezer"/>
        <w:jc w:val="both"/>
        <w:rPr>
          <w:sz w:val="24"/>
          <w:szCs w:val="24"/>
          <w:lang w:eastAsia="cs-CZ"/>
        </w:rPr>
      </w:pPr>
    </w:p>
    <w:p w:rsidR="00353F45" w:rsidRPr="00353F45" w:rsidRDefault="00353F45" w:rsidP="00353F45">
      <w:pPr>
        <w:pStyle w:val="Bezmezer"/>
        <w:jc w:val="both"/>
        <w:rPr>
          <w:b/>
          <w:bCs/>
          <w:sz w:val="24"/>
          <w:szCs w:val="24"/>
          <w:lang w:eastAsia="cs-CZ"/>
        </w:rPr>
      </w:pPr>
      <w:r w:rsidRPr="00353F45">
        <w:rPr>
          <w:b/>
          <w:bCs/>
          <w:sz w:val="24"/>
          <w:szCs w:val="24"/>
          <w:lang w:eastAsia="cs-CZ"/>
        </w:rPr>
        <w:t>Mezi nejznámější projevy patří:</w:t>
      </w:r>
    </w:p>
    <w:p w:rsidR="00353F45" w:rsidRPr="00353F45" w:rsidRDefault="00353F45" w:rsidP="00353F45">
      <w:pPr>
        <w:pStyle w:val="Bezmezer"/>
        <w:numPr>
          <w:ilvl w:val="0"/>
          <w:numId w:val="14"/>
        </w:numPr>
        <w:jc w:val="both"/>
        <w:rPr>
          <w:sz w:val="24"/>
          <w:szCs w:val="24"/>
          <w:lang w:eastAsia="cs-CZ"/>
        </w:rPr>
      </w:pPr>
      <w:r w:rsidRPr="00353F45">
        <w:rPr>
          <w:sz w:val="24"/>
          <w:szCs w:val="24"/>
          <w:lang w:eastAsia="cs-CZ"/>
        </w:rPr>
        <w:t>publikování ponižujících záznamů nebo fotografií</w:t>
      </w:r>
    </w:p>
    <w:p w:rsidR="00353F45" w:rsidRPr="00353F45" w:rsidRDefault="00353F45" w:rsidP="00353F45">
      <w:pPr>
        <w:pStyle w:val="Bezmezer"/>
        <w:numPr>
          <w:ilvl w:val="0"/>
          <w:numId w:val="14"/>
        </w:numPr>
        <w:jc w:val="both"/>
        <w:rPr>
          <w:sz w:val="24"/>
          <w:szCs w:val="24"/>
          <w:lang w:eastAsia="cs-CZ"/>
        </w:rPr>
      </w:pPr>
      <w:r w:rsidRPr="00353F45">
        <w:rPr>
          <w:sz w:val="24"/>
          <w:szCs w:val="24"/>
          <w:lang w:eastAsia="cs-CZ"/>
        </w:rPr>
        <w:t>ponižování a pomlouvání v rámci sociálních sítí, blogů nebo jiných webových stránek</w:t>
      </w:r>
    </w:p>
    <w:p w:rsidR="00353F45" w:rsidRPr="00353F45" w:rsidRDefault="00353F45" w:rsidP="00353F45">
      <w:pPr>
        <w:pStyle w:val="Bezmezer"/>
        <w:numPr>
          <w:ilvl w:val="0"/>
          <w:numId w:val="14"/>
        </w:numPr>
        <w:jc w:val="both"/>
        <w:rPr>
          <w:sz w:val="24"/>
          <w:szCs w:val="24"/>
          <w:lang w:eastAsia="cs-CZ"/>
        </w:rPr>
      </w:pPr>
      <w:r w:rsidRPr="00353F45">
        <w:rPr>
          <w:sz w:val="24"/>
          <w:szCs w:val="24"/>
          <w:lang w:eastAsia="cs-CZ"/>
        </w:rPr>
        <w:t>krádež identity, zneužití cizí identity ke kyberšikaně nebo dalšímu sociálně patologickému jednání</w:t>
      </w:r>
    </w:p>
    <w:p w:rsidR="00353F45" w:rsidRPr="00353F45" w:rsidRDefault="00353F45" w:rsidP="00353F45">
      <w:pPr>
        <w:pStyle w:val="Bezmezer"/>
        <w:numPr>
          <w:ilvl w:val="0"/>
          <w:numId w:val="14"/>
        </w:numPr>
        <w:jc w:val="both"/>
        <w:rPr>
          <w:sz w:val="24"/>
          <w:szCs w:val="24"/>
          <w:lang w:eastAsia="cs-CZ"/>
        </w:rPr>
      </w:pPr>
      <w:r w:rsidRPr="00353F45">
        <w:rPr>
          <w:sz w:val="24"/>
          <w:szCs w:val="24"/>
          <w:lang w:eastAsia="cs-CZ"/>
        </w:rPr>
        <w:t>ztrapňování pomocí falešných profilů</w:t>
      </w:r>
    </w:p>
    <w:p w:rsidR="00353F45" w:rsidRPr="00353F45" w:rsidRDefault="00353F45" w:rsidP="00353F45">
      <w:pPr>
        <w:pStyle w:val="Bezmezer"/>
        <w:numPr>
          <w:ilvl w:val="0"/>
          <w:numId w:val="14"/>
        </w:numPr>
        <w:jc w:val="both"/>
        <w:rPr>
          <w:sz w:val="24"/>
          <w:szCs w:val="24"/>
          <w:lang w:eastAsia="cs-CZ"/>
        </w:rPr>
      </w:pPr>
      <w:r w:rsidRPr="00353F45">
        <w:rPr>
          <w:sz w:val="24"/>
          <w:szCs w:val="24"/>
          <w:lang w:eastAsia="cs-CZ"/>
        </w:rPr>
        <w:t xml:space="preserve">provokování a napadání uživatelů v online komunikaci, především v rámci veřejných </w:t>
      </w:r>
      <w:proofErr w:type="spellStart"/>
      <w:r w:rsidRPr="00353F45">
        <w:rPr>
          <w:sz w:val="24"/>
          <w:szCs w:val="24"/>
          <w:lang w:eastAsia="cs-CZ"/>
        </w:rPr>
        <w:t>chatů</w:t>
      </w:r>
      <w:proofErr w:type="spellEnd"/>
      <w:r w:rsidRPr="00353F45">
        <w:rPr>
          <w:sz w:val="24"/>
          <w:szCs w:val="24"/>
          <w:lang w:eastAsia="cs-CZ"/>
        </w:rPr>
        <w:t xml:space="preserve"> a </w:t>
      </w:r>
      <w:proofErr w:type="gramStart"/>
      <w:r w:rsidRPr="00353F45">
        <w:rPr>
          <w:sz w:val="24"/>
          <w:szCs w:val="24"/>
          <w:lang w:eastAsia="cs-CZ"/>
        </w:rPr>
        <w:t>diskuzí</w:t>
      </w:r>
      <w:proofErr w:type="gramEnd"/>
    </w:p>
    <w:p w:rsidR="00353F45" w:rsidRPr="00353F45" w:rsidRDefault="00353F45" w:rsidP="00353F45">
      <w:pPr>
        <w:pStyle w:val="Bezmezer"/>
        <w:numPr>
          <w:ilvl w:val="0"/>
          <w:numId w:val="14"/>
        </w:numPr>
        <w:jc w:val="both"/>
        <w:rPr>
          <w:sz w:val="24"/>
          <w:szCs w:val="24"/>
          <w:lang w:eastAsia="cs-CZ"/>
        </w:rPr>
      </w:pPr>
      <w:r w:rsidRPr="00353F45">
        <w:rPr>
          <w:sz w:val="24"/>
          <w:szCs w:val="24"/>
          <w:lang w:eastAsia="cs-CZ"/>
        </w:rPr>
        <w:t>zveřejňování cizích tajemství s cílem poškodit oběť</w:t>
      </w:r>
    </w:p>
    <w:p w:rsidR="00353F45" w:rsidRPr="00353F45" w:rsidRDefault="00353F45" w:rsidP="00353F45">
      <w:pPr>
        <w:pStyle w:val="Bezmezer"/>
        <w:numPr>
          <w:ilvl w:val="0"/>
          <w:numId w:val="14"/>
        </w:numPr>
        <w:jc w:val="both"/>
        <w:rPr>
          <w:sz w:val="24"/>
          <w:szCs w:val="24"/>
          <w:lang w:eastAsia="cs-CZ"/>
        </w:rPr>
      </w:pPr>
      <w:r w:rsidRPr="00353F45">
        <w:rPr>
          <w:sz w:val="24"/>
          <w:szCs w:val="24"/>
          <w:lang w:eastAsia="cs-CZ"/>
        </w:rPr>
        <w:t>vyloučení z virtuální komunity</w:t>
      </w:r>
    </w:p>
    <w:p w:rsidR="00353F45" w:rsidRPr="00353F45" w:rsidRDefault="00353F45" w:rsidP="00353F45">
      <w:pPr>
        <w:pStyle w:val="Bezmezer"/>
        <w:numPr>
          <w:ilvl w:val="0"/>
          <w:numId w:val="14"/>
        </w:numPr>
        <w:jc w:val="both"/>
        <w:rPr>
          <w:sz w:val="24"/>
          <w:szCs w:val="24"/>
          <w:lang w:eastAsia="cs-CZ"/>
        </w:rPr>
      </w:pPr>
      <w:r w:rsidRPr="00353F45">
        <w:rPr>
          <w:sz w:val="24"/>
          <w:szCs w:val="24"/>
          <w:lang w:eastAsia="cs-CZ"/>
        </w:rPr>
        <w:t>obtěžování</w:t>
      </w:r>
    </w:p>
    <w:p w:rsidR="00353F45" w:rsidRDefault="00353F45" w:rsidP="00353F45">
      <w:pPr>
        <w:pStyle w:val="Bezmezer"/>
        <w:jc w:val="both"/>
        <w:rPr>
          <w:sz w:val="24"/>
          <w:szCs w:val="24"/>
          <w:lang w:eastAsia="cs-CZ"/>
        </w:rPr>
      </w:pPr>
    </w:p>
    <w:p w:rsidR="00353F45" w:rsidRDefault="00353F45" w:rsidP="00353F45">
      <w:pPr>
        <w:pStyle w:val="Bezmezer"/>
        <w:jc w:val="both"/>
        <w:rPr>
          <w:sz w:val="24"/>
          <w:szCs w:val="24"/>
          <w:lang w:eastAsia="cs-CZ"/>
        </w:rPr>
      </w:pPr>
    </w:p>
    <w:p w:rsidR="00353F45" w:rsidRPr="00353F45" w:rsidRDefault="00353F45" w:rsidP="00353F45">
      <w:pPr>
        <w:pStyle w:val="Bezmezer"/>
        <w:jc w:val="both"/>
        <w:rPr>
          <w:sz w:val="24"/>
          <w:szCs w:val="24"/>
          <w:lang w:eastAsia="cs-CZ"/>
        </w:rPr>
      </w:pPr>
      <w:r w:rsidRPr="00353F45">
        <w:rPr>
          <w:b/>
          <w:bCs/>
          <w:sz w:val="24"/>
          <w:szCs w:val="24"/>
          <w:lang w:eastAsia="cs-CZ"/>
        </w:rPr>
        <w:lastRenderedPageBreak/>
        <w:t>Mezi další projevy kyberšikany řadíme i projevy tradiční šikany posílené o využití ICT</w:t>
      </w:r>
      <w:r w:rsidRPr="00353F45">
        <w:rPr>
          <w:sz w:val="24"/>
          <w:szCs w:val="24"/>
          <w:lang w:eastAsia="cs-CZ"/>
        </w:rPr>
        <w:t>, např.:</w:t>
      </w:r>
    </w:p>
    <w:p w:rsidR="00353F45" w:rsidRPr="00353F45" w:rsidRDefault="00353F45" w:rsidP="00353F45">
      <w:pPr>
        <w:pStyle w:val="Bezmezer"/>
        <w:numPr>
          <w:ilvl w:val="0"/>
          <w:numId w:val="15"/>
        </w:numPr>
        <w:jc w:val="both"/>
        <w:rPr>
          <w:sz w:val="24"/>
          <w:szCs w:val="24"/>
          <w:lang w:eastAsia="cs-CZ"/>
        </w:rPr>
      </w:pPr>
      <w:proofErr w:type="spellStart"/>
      <w:r w:rsidRPr="00353F45">
        <w:rPr>
          <w:sz w:val="24"/>
          <w:szCs w:val="24"/>
          <w:lang w:eastAsia="cs-CZ"/>
        </w:rPr>
        <w:t>dehonestování</w:t>
      </w:r>
      <w:proofErr w:type="spellEnd"/>
      <w:r w:rsidRPr="00353F45">
        <w:rPr>
          <w:sz w:val="24"/>
          <w:szCs w:val="24"/>
          <w:lang w:eastAsia="cs-CZ"/>
        </w:rPr>
        <w:t xml:space="preserve"> (ponižování, nadávání, urážení)</w:t>
      </w:r>
    </w:p>
    <w:p w:rsidR="00353F45" w:rsidRPr="00353F45" w:rsidRDefault="00353F45" w:rsidP="00353F45">
      <w:pPr>
        <w:pStyle w:val="Bezmezer"/>
        <w:numPr>
          <w:ilvl w:val="0"/>
          <w:numId w:val="15"/>
        </w:numPr>
        <w:jc w:val="both"/>
        <w:rPr>
          <w:sz w:val="24"/>
          <w:szCs w:val="24"/>
          <w:lang w:eastAsia="cs-CZ"/>
        </w:rPr>
      </w:pPr>
      <w:r w:rsidRPr="00353F45">
        <w:rPr>
          <w:sz w:val="24"/>
          <w:szCs w:val="24"/>
          <w:lang w:eastAsia="cs-CZ"/>
        </w:rPr>
        <w:t>vyhrožování a zastrašování</w:t>
      </w:r>
    </w:p>
    <w:p w:rsidR="00353F45" w:rsidRPr="00353F45" w:rsidRDefault="00353F45" w:rsidP="00353F45">
      <w:pPr>
        <w:pStyle w:val="Bezmezer"/>
        <w:numPr>
          <w:ilvl w:val="0"/>
          <w:numId w:val="15"/>
        </w:numPr>
        <w:jc w:val="both"/>
        <w:rPr>
          <w:sz w:val="24"/>
          <w:szCs w:val="24"/>
          <w:lang w:eastAsia="cs-CZ"/>
        </w:rPr>
      </w:pPr>
      <w:r w:rsidRPr="00353F45">
        <w:rPr>
          <w:sz w:val="24"/>
          <w:szCs w:val="24"/>
          <w:lang w:eastAsia="cs-CZ"/>
        </w:rPr>
        <w:t>vydírání</w:t>
      </w:r>
    </w:p>
    <w:p w:rsidR="00353F45" w:rsidRPr="00353F45" w:rsidRDefault="00353F45" w:rsidP="00353F45">
      <w:pPr>
        <w:pStyle w:val="Bezmezer"/>
        <w:numPr>
          <w:ilvl w:val="0"/>
          <w:numId w:val="15"/>
        </w:numPr>
        <w:jc w:val="both"/>
        <w:rPr>
          <w:sz w:val="24"/>
          <w:szCs w:val="24"/>
          <w:lang w:eastAsia="cs-CZ"/>
        </w:rPr>
      </w:pPr>
      <w:r w:rsidRPr="00353F45">
        <w:rPr>
          <w:sz w:val="24"/>
          <w:szCs w:val="24"/>
          <w:lang w:eastAsia="cs-CZ"/>
        </w:rPr>
        <w:t>očerňování (pomlouvání) a další</w:t>
      </w:r>
    </w:p>
    <w:p w:rsidR="00353F45" w:rsidRDefault="00353F45" w:rsidP="00353F45">
      <w:pPr>
        <w:pStyle w:val="Bezmezer"/>
        <w:jc w:val="both"/>
        <w:rPr>
          <w:sz w:val="24"/>
          <w:szCs w:val="24"/>
          <w:lang w:eastAsia="cs-CZ"/>
        </w:rPr>
      </w:pPr>
    </w:p>
    <w:p w:rsidR="00353F45" w:rsidRPr="00353F45" w:rsidRDefault="00353F45" w:rsidP="00353F45">
      <w:pPr>
        <w:pStyle w:val="Bezmezer"/>
        <w:jc w:val="both"/>
        <w:rPr>
          <w:sz w:val="24"/>
          <w:szCs w:val="24"/>
          <w:lang w:eastAsia="cs-CZ"/>
        </w:rPr>
      </w:pPr>
      <w:r w:rsidRPr="00353F45">
        <w:rPr>
          <w:sz w:val="24"/>
          <w:szCs w:val="24"/>
          <w:lang w:eastAsia="cs-CZ"/>
        </w:rPr>
        <w:t xml:space="preserve">K těmto projevům jsou zneužívány především SMS zprávy, emaily, chat, </w:t>
      </w:r>
      <w:proofErr w:type="gramStart"/>
      <w:r w:rsidRPr="00353F45">
        <w:rPr>
          <w:sz w:val="24"/>
          <w:szCs w:val="24"/>
          <w:lang w:eastAsia="cs-CZ"/>
        </w:rPr>
        <w:t>diskuze</w:t>
      </w:r>
      <w:proofErr w:type="gramEnd"/>
      <w:r w:rsidRPr="00353F45">
        <w:rPr>
          <w:sz w:val="24"/>
          <w:szCs w:val="24"/>
          <w:lang w:eastAsia="cs-CZ"/>
        </w:rPr>
        <w:t>, ICQ, Skype, blogy, sociální sítě nebo jiné webové stránky.</w:t>
      </w:r>
    </w:p>
    <w:p w:rsidR="00353F45" w:rsidRPr="00353F45" w:rsidRDefault="00353F45" w:rsidP="00353F45">
      <w:pPr>
        <w:pStyle w:val="Bezmezer"/>
        <w:jc w:val="both"/>
        <w:rPr>
          <w:rFonts w:cstheme="minorHAnsi"/>
          <w:sz w:val="24"/>
          <w:szCs w:val="24"/>
        </w:rPr>
      </w:pPr>
    </w:p>
    <w:p w:rsidR="00C50626" w:rsidRPr="00353F45" w:rsidRDefault="00C50626" w:rsidP="00353F45">
      <w:pPr>
        <w:pStyle w:val="Bezmezer"/>
        <w:jc w:val="both"/>
        <w:rPr>
          <w:sz w:val="24"/>
          <w:szCs w:val="24"/>
        </w:rPr>
      </w:pPr>
    </w:p>
    <w:p w:rsidR="00C50626" w:rsidRPr="00C50626" w:rsidRDefault="00C50626" w:rsidP="00C50626">
      <w:pPr>
        <w:pStyle w:val="Bezmezer"/>
        <w:jc w:val="both"/>
        <w:rPr>
          <w:b/>
          <w:bCs/>
          <w:color w:val="FF0000"/>
          <w:sz w:val="24"/>
          <w:szCs w:val="24"/>
          <w:u w:val="single"/>
        </w:rPr>
      </w:pPr>
      <w:r w:rsidRPr="00C50626">
        <w:rPr>
          <w:b/>
          <w:bCs/>
          <w:color w:val="FF0000"/>
          <w:sz w:val="24"/>
          <w:szCs w:val="24"/>
          <w:u w:val="single"/>
        </w:rPr>
        <w:t>Jak rozpoznat příznaky:</w:t>
      </w:r>
    </w:p>
    <w:p w:rsidR="00C50626" w:rsidRDefault="00C50626" w:rsidP="00C50626">
      <w:pPr>
        <w:pStyle w:val="Bezmezer"/>
        <w:ind w:firstLine="708"/>
        <w:jc w:val="both"/>
        <w:rPr>
          <w:b/>
          <w:bCs/>
          <w:sz w:val="24"/>
          <w:szCs w:val="24"/>
        </w:rPr>
      </w:pPr>
      <w:r>
        <w:rPr>
          <w:sz w:val="24"/>
          <w:szCs w:val="24"/>
        </w:rPr>
        <w:t xml:space="preserve">Sledujte, jestli vaše </w:t>
      </w:r>
      <w:r w:rsidRPr="00C50626">
        <w:rPr>
          <w:b/>
          <w:bCs/>
          <w:sz w:val="24"/>
          <w:szCs w:val="24"/>
        </w:rPr>
        <w:t>dítě tráví více času on-line (návštěva stránek typu Facebook, Instagram a podobně) a je pak smutné úzkostné.</w:t>
      </w:r>
      <w:r>
        <w:rPr>
          <w:sz w:val="24"/>
          <w:szCs w:val="24"/>
        </w:rPr>
        <w:t xml:space="preserve"> I když ty zprávy mohou být jen na jeho počítači či telefonu, mohou pro dítě znamenat </w:t>
      </w:r>
      <w:r w:rsidRPr="00C50626">
        <w:rPr>
          <w:b/>
          <w:bCs/>
          <w:sz w:val="24"/>
          <w:szCs w:val="24"/>
        </w:rPr>
        <w:t>velkou psychickou zátěž</w:t>
      </w:r>
      <w:r>
        <w:rPr>
          <w:sz w:val="24"/>
          <w:szCs w:val="24"/>
        </w:rPr>
        <w:t xml:space="preserve">. Sledujte, zda má vaše </w:t>
      </w:r>
      <w:r w:rsidRPr="00C50626">
        <w:rPr>
          <w:b/>
          <w:bCs/>
          <w:sz w:val="24"/>
          <w:szCs w:val="24"/>
        </w:rPr>
        <w:t>dítě problémy se spánkem nebo vás prosí, aby zítra nemuselo jít do školy, či se vzdává aktivit, které kdysi tak milovalo.</w:t>
      </w:r>
    </w:p>
    <w:p w:rsidR="00C50626" w:rsidRPr="00C50626" w:rsidRDefault="00C50626" w:rsidP="00C50626">
      <w:pPr>
        <w:pStyle w:val="Bezmezer"/>
        <w:ind w:firstLine="708"/>
        <w:jc w:val="both"/>
        <w:rPr>
          <w:b/>
          <w:bCs/>
          <w:sz w:val="24"/>
          <w:szCs w:val="24"/>
        </w:rPr>
      </w:pPr>
    </w:p>
    <w:p w:rsidR="00C50626" w:rsidRPr="00C50626" w:rsidRDefault="00C50626" w:rsidP="00C50626">
      <w:pPr>
        <w:pStyle w:val="Bezmezer"/>
        <w:rPr>
          <w:b/>
          <w:bCs/>
          <w:color w:val="FF0000"/>
          <w:sz w:val="24"/>
          <w:szCs w:val="24"/>
          <w:u w:val="single"/>
        </w:rPr>
      </w:pPr>
      <w:r w:rsidRPr="00C50626">
        <w:rPr>
          <w:b/>
          <w:bCs/>
          <w:color w:val="FF0000"/>
          <w:sz w:val="24"/>
          <w:szCs w:val="24"/>
          <w:u w:val="single"/>
        </w:rPr>
        <w:t>Co dělat:</w:t>
      </w:r>
    </w:p>
    <w:p w:rsidR="00C50626" w:rsidRPr="009909D2" w:rsidRDefault="00C50626" w:rsidP="00C50626">
      <w:pPr>
        <w:pStyle w:val="Bezmezer"/>
        <w:ind w:firstLine="708"/>
        <w:jc w:val="both"/>
        <w:rPr>
          <w:sz w:val="24"/>
          <w:szCs w:val="24"/>
        </w:rPr>
      </w:pPr>
      <w:r w:rsidRPr="009909D2">
        <w:rPr>
          <w:sz w:val="24"/>
          <w:szCs w:val="24"/>
        </w:rPr>
        <w:t xml:space="preserve">Nejprve stanovte pravidla domácnosti pro bezpečnost na internetu. Dohodněte se na přiměřeném časovém limitu ohledně toho, jak bude dítě trávit čas on-line. Předtím, než vaše dítě začne používat některé stránky, které jsou populární, zkontrolujte, zda nejsou potenciálně urážlivé. Řeknete dětem, že budete jejich on-line aktivity sledovat. A taky jim řekněte, že pokud zažívají kyberšikanu, neměly by se do ní zapojit, předávat ji dál. Místo toho by vás měly informovat, byste mohli problematické zprávy, a to včetně času, kdy byly poslány, vytisknout a nahlásit ve škole nebo poskytovateli on-line služeb. Pokud by kyberšikana eskalovala tak že by zahrnovala hrozby a sexuálně explicitní zprávy, obraťte se na </w:t>
      </w:r>
      <w:r>
        <w:rPr>
          <w:sz w:val="24"/>
          <w:szCs w:val="24"/>
        </w:rPr>
        <w:t>P</w:t>
      </w:r>
      <w:r w:rsidRPr="009909D2">
        <w:rPr>
          <w:sz w:val="24"/>
          <w:szCs w:val="24"/>
        </w:rPr>
        <w:t>olicii ČR.</w:t>
      </w:r>
    </w:p>
    <w:p w:rsidR="00C50626" w:rsidRDefault="00C50626" w:rsidP="00C50626">
      <w:pPr>
        <w:pStyle w:val="Bezmezer"/>
        <w:jc w:val="both"/>
      </w:pPr>
    </w:p>
    <w:p w:rsidR="00C06125" w:rsidRDefault="00C06125" w:rsidP="00C50626">
      <w:pPr>
        <w:pStyle w:val="Bezmezer"/>
        <w:jc w:val="both"/>
      </w:pPr>
    </w:p>
    <w:p w:rsidR="00C50626" w:rsidRPr="00C50626" w:rsidRDefault="00C50626" w:rsidP="00C50626">
      <w:pPr>
        <w:pStyle w:val="Bezmezer"/>
        <w:jc w:val="both"/>
        <w:rPr>
          <w:rFonts w:cstheme="minorHAnsi"/>
          <w:b/>
          <w:bCs/>
          <w:color w:val="FF0000"/>
          <w:sz w:val="24"/>
          <w:szCs w:val="24"/>
          <w:u w:val="single"/>
          <w:lang w:eastAsia="cs-CZ"/>
        </w:rPr>
      </w:pPr>
      <w:r w:rsidRPr="00C50626">
        <w:rPr>
          <w:rFonts w:cstheme="minorHAnsi"/>
          <w:b/>
          <w:bCs/>
          <w:color w:val="FF0000"/>
          <w:sz w:val="24"/>
          <w:szCs w:val="24"/>
          <w:u w:val="single"/>
          <w:lang w:eastAsia="cs-CZ"/>
        </w:rPr>
        <w:t>Kdy řešit kyberšikanu?</w:t>
      </w:r>
    </w:p>
    <w:p w:rsidR="00C50626" w:rsidRDefault="00C50626" w:rsidP="00C06125">
      <w:pPr>
        <w:pStyle w:val="Bezmezer"/>
        <w:ind w:firstLine="708"/>
        <w:jc w:val="both"/>
        <w:rPr>
          <w:rFonts w:cstheme="minorHAnsi"/>
          <w:color w:val="3C3C3C"/>
          <w:sz w:val="24"/>
          <w:szCs w:val="24"/>
          <w:lang w:eastAsia="cs-CZ"/>
        </w:rPr>
      </w:pPr>
      <w:r w:rsidRPr="00C50626">
        <w:rPr>
          <w:rFonts w:cstheme="minorHAnsi"/>
          <w:color w:val="3C3C3C"/>
          <w:sz w:val="24"/>
          <w:szCs w:val="24"/>
          <w:lang w:eastAsia="cs-CZ"/>
        </w:rPr>
        <w:t>Na to je jednoduchá odpověď – </w:t>
      </w:r>
      <w:r w:rsidRPr="00C50626">
        <w:rPr>
          <w:rFonts w:cstheme="minorHAnsi"/>
          <w:color w:val="3C3C3C"/>
          <w:sz w:val="24"/>
          <w:szCs w:val="24"/>
          <w:bdr w:val="none" w:sz="0" w:space="0" w:color="auto" w:frame="1"/>
          <w:lang w:eastAsia="cs-CZ"/>
        </w:rPr>
        <w:t>co nejdříve</w:t>
      </w:r>
      <w:r w:rsidRPr="00C50626">
        <w:rPr>
          <w:rFonts w:cstheme="minorHAnsi"/>
          <w:color w:val="3C3C3C"/>
          <w:sz w:val="24"/>
          <w:szCs w:val="24"/>
          <w:lang w:eastAsia="cs-CZ"/>
        </w:rPr>
        <w:t xml:space="preserve">. Ačkoliv zatím kyberšikana jako taková není klasifikována jako trestný čin, některé její aktivity již mohou naplňovat skutkovou podstatu trestného činu. </w:t>
      </w:r>
      <w:r w:rsidRPr="00C50626">
        <w:rPr>
          <w:rFonts w:cstheme="minorHAnsi"/>
          <w:b/>
          <w:bCs/>
          <w:color w:val="3C3C3C"/>
          <w:sz w:val="24"/>
          <w:szCs w:val="24"/>
          <w:lang w:eastAsia="cs-CZ"/>
        </w:rPr>
        <w:t xml:space="preserve">Jedná se například o vydírání, vyhrožování, </w:t>
      </w:r>
      <w:proofErr w:type="gramStart"/>
      <w:r w:rsidRPr="00C50626">
        <w:rPr>
          <w:rFonts w:cstheme="minorHAnsi"/>
          <w:b/>
          <w:bCs/>
          <w:color w:val="3C3C3C"/>
          <w:sz w:val="24"/>
          <w:szCs w:val="24"/>
          <w:lang w:eastAsia="cs-CZ"/>
        </w:rPr>
        <w:t>stalking,</w:t>
      </w:r>
      <w:proofErr w:type="gramEnd"/>
      <w:r w:rsidRPr="00C50626">
        <w:rPr>
          <w:rFonts w:cstheme="minorHAnsi"/>
          <w:b/>
          <w:bCs/>
          <w:color w:val="3C3C3C"/>
          <w:sz w:val="24"/>
          <w:szCs w:val="24"/>
          <w:lang w:eastAsia="cs-CZ"/>
        </w:rPr>
        <w:t xml:space="preserve"> apod</w:t>
      </w:r>
      <w:r w:rsidRPr="00C50626">
        <w:rPr>
          <w:rFonts w:cstheme="minorHAnsi"/>
          <w:color w:val="3C3C3C"/>
          <w:sz w:val="24"/>
          <w:szCs w:val="24"/>
          <w:lang w:eastAsia="cs-CZ"/>
        </w:rPr>
        <w:t xml:space="preserve">. Právě proto je potřeba dodržovat určitá pravidla při vlastním řešení případů kyberšikany. </w:t>
      </w:r>
      <w:r>
        <w:rPr>
          <w:rFonts w:cstheme="minorHAnsi"/>
          <w:color w:val="3C3C3C"/>
          <w:sz w:val="24"/>
          <w:szCs w:val="24"/>
          <w:lang w:eastAsia="cs-CZ"/>
        </w:rPr>
        <w:tab/>
      </w:r>
    </w:p>
    <w:p w:rsidR="00C50626" w:rsidRDefault="00C50626" w:rsidP="00C50626">
      <w:pPr>
        <w:pStyle w:val="Bezmezer"/>
        <w:ind w:firstLine="708"/>
        <w:jc w:val="both"/>
        <w:rPr>
          <w:rFonts w:cstheme="minorHAnsi"/>
          <w:color w:val="3C3C3C"/>
          <w:sz w:val="24"/>
          <w:szCs w:val="24"/>
          <w:lang w:eastAsia="cs-CZ"/>
        </w:rPr>
      </w:pPr>
    </w:p>
    <w:p w:rsidR="00C50626" w:rsidRPr="00C50626" w:rsidRDefault="00C50626" w:rsidP="00C50626">
      <w:pPr>
        <w:pStyle w:val="Bezmezer"/>
        <w:ind w:firstLine="708"/>
        <w:jc w:val="both"/>
        <w:rPr>
          <w:rFonts w:cstheme="minorHAnsi"/>
          <w:color w:val="3C3C3C"/>
          <w:sz w:val="24"/>
          <w:szCs w:val="24"/>
          <w:lang w:eastAsia="cs-CZ"/>
        </w:rPr>
      </w:pPr>
    </w:p>
    <w:p w:rsidR="00C50626" w:rsidRPr="00C50626" w:rsidRDefault="00C50626" w:rsidP="00C50626">
      <w:pPr>
        <w:pStyle w:val="Bezmezer"/>
        <w:jc w:val="both"/>
        <w:rPr>
          <w:rFonts w:cstheme="minorHAnsi"/>
          <w:b/>
          <w:bCs/>
          <w:color w:val="FF0000"/>
          <w:sz w:val="24"/>
          <w:szCs w:val="24"/>
          <w:u w:val="single"/>
          <w:lang w:eastAsia="cs-CZ"/>
        </w:rPr>
      </w:pPr>
      <w:r w:rsidRPr="00C50626">
        <w:rPr>
          <w:rFonts w:cstheme="minorHAnsi"/>
          <w:b/>
          <w:bCs/>
          <w:color w:val="FF0000"/>
          <w:sz w:val="24"/>
          <w:szCs w:val="24"/>
          <w:u w:val="single"/>
          <w:bdr w:val="none" w:sz="0" w:space="0" w:color="auto" w:frame="1"/>
          <w:lang w:eastAsia="cs-CZ"/>
        </w:rPr>
        <w:t>Dr. Michal Kolář v tomto případě doporučuje provést následující kroky:</w:t>
      </w:r>
    </w:p>
    <w:p w:rsidR="00C50626" w:rsidRPr="00C50626" w:rsidRDefault="00C50626" w:rsidP="00C50626">
      <w:pPr>
        <w:pStyle w:val="Bezmezer"/>
        <w:numPr>
          <w:ilvl w:val="0"/>
          <w:numId w:val="2"/>
        </w:numPr>
        <w:jc w:val="both"/>
        <w:rPr>
          <w:rFonts w:cstheme="minorHAnsi"/>
          <w:color w:val="3C3C3C"/>
          <w:sz w:val="24"/>
          <w:szCs w:val="24"/>
          <w:lang w:eastAsia="cs-CZ"/>
        </w:rPr>
      </w:pPr>
      <w:r w:rsidRPr="00C50626">
        <w:rPr>
          <w:rFonts w:cstheme="minorHAnsi"/>
          <w:color w:val="3C3C3C"/>
          <w:sz w:val="24"/>
          <w:szCs w:val="24"/>
          <w:lang w:eastAsia="cs-CZ"/>
        </w:rPr>
        <w:t>Ukončete veškerou komunikaci.</w:t>
      </w:r>
    </w:p>
    <w:p w:rsidR="00C50626" w:rsidRPr="00C50626" w:rsidRDefault="00C50626" w:rsidP="00C50626">
      <w:pPr>
        <w:pStyle w:val="Bezmezer"/>
        <w:numPr>
          <w:ilvl w:val="0"/>
          <w:numId w:val="2"/>
        </w:numPr>
        <w:jc w:val="both"/>
        <w:rPr>
          <w:rFonts w:cstheme="minorHAnsi"/>
          <w:color w:val="3C3C3C"/>
          <w:sz w:val="24"/>
          <w:szCs w:val="24"/>
          <w:lang w:eastAsia="cs-CZ"/>
        </w:rPr>
      </w:pPr>
      <w:r w:rsidRPr="00C50626">
        <w:rPr>
          <w:rFonts w:cstheme="minorHAnsi"/>
          <w:color w:val="3C3C3C"/>
          <w:sz w:val="24"/>
          <w:szCs w:val="24"/>
          <w:lang w:eastAsia="cs-CZ"/>
        </w:rPr>
        <w:t>Nereagujte a neodpovídejte agresorovi.</w:t>
      </w:r>
    </w:p>
    <w:p w:rsidR="00C50626" w:rsidRPr="00C50626" w:rsidRDefault="00C50626" w:rsidP="00C50626">
      <w:pPr>
        <w:pStyle w:val="Bezmezer"/>
        <w:numPr>
          <w:ilvl w:val="0"/>
          <w:numId w:val="2"/>
        </w:numPr>
        <w:jc w:val="both"/>
        <w:rPr>
          <w:rFonts w:cstheme="minorHAnsi"/>
          <w:color w:val="3C3C3C"/>
          <w:sz w:val="24"/>
          <w:szCs w:val="24"/>
          <w:lang w:eastAsia="cs-CZ"/>
        </w:rPr>
      </w:pPr>
      <w:r w:rsidRPr="00C50626">
        <w:rPr>
          <w:rFonts w:cstheme="minorHAnsi"/>
          <w:color w:val="3C3C3C"/>
          <w:sz w:val="24"/>
          <w:szCs w:val="24"/>
          <w:lang w:eastAsia="cs-CZ"/>
        </w:rPr>
        <w:t>Nesnažte se „oplácet stejnou mincí“, jelikož velice často se to obrátí proti oběti a s daleko větší silou.</w:t>
      </w:r>
    </w:p>
    <w:p w:rsidR="00C50626" w:rsidRPr="00C50626" w:rsidRDefault="00C50626" w:rsidP="00C50626">
      <w:pPr>
        <w:pStyle w:val="Bezmezer"/>
        <w:numPr>
          <w:ilvl w:val="0"/>
          <w:numId w:val="2"/>
        </w:numPr>
        <w:jc w:val="both"/>
        <w:rPr>
          <w:rFonts w:cstheme="minorHAnsi"/>
          <w:color w:val="3C3C3C"/>
          <w:sz w:val="24"/>
          <w:szCs w:val="24"/>
          <w:lang w:eastAsia="cs-CZ"/>
        </w:rPr>
      </w:pPr>
      <w:r w:rsidRPr="00C50626">
        <w:rPr>
          <w:rFonts w:cstheme="minorHAnsi"/>
          <w:color w:val="3C3C3C"/>
          <w:sz w:val="24"/>
          <w:szCs w:val="24"/>
          <w:lang w:eastAsia="cs-CZ"/>
        </w:rPr>
        <w:t>Ihned zamezte agresorovi k dítěti fyzický přístup.</w:t>
      </w:r>
    </w:p>
    <w:p w:rsidR="00C50626" w:rsidRPr="00C50626" w:rsidRDefault="00C50626" w:rsidP="00C50626">
      <w:pPr>
        <w:pStyle w:val="Bezmezer"/>
        <w:numPr>
          <w:ilvl w:val="0"/>
          <w:numId w:val="2"/>
        </w:numPr>
        <w:jc w:val="both"/>
        <w:rPr>
          <w:rFonts w:cstheme="minorHAnsi"/>
          <w:color w:val="3C3C3C"/>
          <w:sz w:val="24"/>
          <w:szCs w:val="24"/>
          <w:lang w:eastAsia="cs-CZ"/>
        </w:rPr>
      </w:pPr>
      <w:r w:rsidRPr="00C50626">
        <w:rPr>
          <w:rFonts w:cstheme="minorHAnsi"/>
          <w:color w:val="3C3C3C"/>
          <w:sz w:val="24"/>
          <w:szCs w:val="24"/>
          <w:lang w:eastAsia="cs-CZ"/>
        </w:rPr>
        <w:t>Zablokujte agresorovi i virtuální přístup (</w:t>
      </w:r>
      <w:proofErr w:type="spellStart"/>
      <w:r w:rsidRPr="00C50626">
        <w:rPr>
          <w:rFonts w:cstheme="minorHAnsi"/>
          <w:color w:val="3C3C3C"/>
          <w:sz w:val="24"/>
          <w:szCs w:val="24"/>
          <w:lang w:eastAsia="cs-CZ"/>
        </w:rPr>
        <w:t>facebook</w:t>
      </w:r>
      <w:proofErr w:type="spellEnd"/>
      <w:r w:rsidRPr="00C50626">
        <w:rPr>
          <w:rFonts w:cstheme="minorHAnsi"/>
          <w:color w:val="3C3C3C"/>
          <w:sz w:val="24"/>
          <w:szCs w:val="24"/>
          <w:lang w:eastAsia="cs-CZ"/>
        </w:rPr>
        <w:t>/</w:t>
      </w:r>
      <w:proofErr w:type="spellStart"/>
      <w:r w:rsidRPr="00C50626">
        <w:rPr>
          <w:rFonts w:cstheme="minorHAnsi"/>
          <w:color w:val="3C3C3C"/>
          <w:sz w:val="24"/>
          <w:szCs w:val="24"/>
          <w:lang w:eastAsia="cs-CZ"/>
        </w:rPr>
        <w:t>twitter</w:t>
      </w:r>
      <w:proofErr w:type="spellEnd"/>
      <w:r w:rsidRPr="00C50626">
        <w:rPr>
          <w:rFonts w:cstheme="minorHAnsi"/>
          <w:color w:val="3C3C3C"/>
          <w:sz w:val="24"/>
          <w:szCs w:val="24"/>
          <w:lang w:eastAsia="cs-CZ"/>
        </w:rPr>
        <w:t xml:space="preserve"> profil, ICQ účet, přesměrujte emailové zprávy od agresora na svůj </w:t>
      </w:r>
      <w:proofErr w:type="gramStart"/>
      <w:r w:rsidRPr="00C50626">
        <w:rPr>
          <w:rFonts w:cstheme="minorHAnsi"/>
          <w:color w:val="3C3C3C"/>
          <w:sz w:val="24"/>
          <w:szCs w:val="24"/>
          <w:lang w:eastAsia="cs-CZ"/>
        </w:rPr>
        <w:t>email,</w:t>
      </w:r>
      <w:proofErr w:type="gramEnd"/>
      <w:r w:rsidRPr="00C50626">
        <w:rPr>
          <w:rFonts w:cstheme="minorHAnsi"/>
          <w:color w:val="3C3C3C"/>
          <w:sz w:val="24"/>
          <w:szCs w:val="24"/>
          <w:lang w:eastAsia="cs-CZ"/>
        </w:rPr>
        <w:t xml:space="preserve"> apod.)</w:t>
      </w:r>
    </w:p>
    <w:p w:rsidR="00C50626" w:rsidRPr="00C50626" w:rsidRDefault="00C50626" w:rsidP="00C50626">
      <w:pPr>
        <w:pStyle w:val="Bezmezer"/>
        <w:numPr>
          <w:ilvl w:val="0"/>
          <w:numId w:val="2"/>
        </w:numPr>
        <w:jc w:val="both"/>
        <w:rPr>
          <w:rFonts w:cstheme="minorHAnsi"/>
          <w:color w:val="3C3C3C"/>
          <w:sz w:val="24"/>
          <w:szCs w:val="24"/>
          <w:lang w:eastAsia="cs-CZ"/>
        </w:rPr>
      </w:pPr>
      <w:r w:rsidRPr="00C50626">
        <w:rPr>
          <w:rFonts w:cstheme="minorHAnsi"/>
          <w:color w:val="3C3C3C"/>
          <w:sz w:val="24"/>
          <w:szCs w:val="24"/>
          <w:lang w:eastAsia="cs-CZ"/>
        </w:rPr>
        <w:t xml:space="preserve">Pokud možno uchovejte si i předešlou komunikaci (SMS, </w:t>
      </w:r>
      <w:proofErr w:type="gramStart"/>
      <w:r w:rsidRPr="00C50626">
        <w:rPr>
          <w:rFonts w:cstheme="minorHAnsi"/>
          <w:color w:val="3C3C3C"/>
          <w:sz w:val="24"/>
          <w:szCs w:val="24"/>
          <w:lang w:eastAsia="cs-CZ"/>
        </w:rPr>
        <w:t>email,...</w:t>
      </w:r>
      <w:proofErr w:type="gramEnd"/>
      <w:r w:rsidRPr="00C50626">
        <w:rPr>
          <w:rFonts w:cstheme="minorHAnsi"/>
          <w:color w:val="3C3C3C"/>
          <w:sz w:val="24"/>
          <w:szCs w:val="24"/>
          <w:lang w:eastAsia="cs-CZ"/>
        </w:rPr>
        <w:t>) s agresorem tak, abyste měli dostatek důkazů pro policii.</w:t>
      </w:r>
    </w:p>
    <w:p w:rsidR="00C50626" w:rsidRPr="00C50626" w:rsidRDefault="00C50626" w:rsidP="00C50626">
      <w:pPr>
        <w:pStyle w:val="Bezmezer"/>
        <w:numPr>
          <w:ilvl w:val="0"/>
          <w:numId w:val="2"/>
        </w:numPr>
        <w:jc w:val="both"/>
        <w:rPr>
          <w:rFonts w:cstheme="minorHAnsi"/>
          <w:color w:val="3C3C3C"/>
          <w:sz w:val="24"/>
          <w:szCs w:val="24"/>
          <w:lang w:eastAsia="cs-CZ"/>
        </w:rPr>
      </w:pPr>
      <w:r w:rsidRPr="00C50626">
        <w:rPr>
          <w:rFonts w:cstheme="minorHAnsi"/>
          <w:color w:val="3C3C3C"/>
          <w:sz w:val="24"/>
          <w:szCs w:val="24"/>
          <w:lang w:eastAsia="cs-CZ"/>
        </w:rPr>
        <w:t>Oznamte útok ve škole i na policii</w:t>
      </w:r>
    </w:p>
    <w:p w:rsidR="00C50626" w:rsidRPr="00C50626" w:rsidRDefault="00C50626" w:rsidP="00C50626">
      <w:pPr>
        <w:pStyle w:val="Bezmezer"/>
        <w:numPr>
          <w:ilvl w:val="0"/>
          <w:numId w:val="2"/>
        </w:numPr>
        <w:jc w:val="both"/>
        <w:rPr>
          <w:rFonts w:cstheme="minorHAnsi"/>
          <w:color w:val="3C3C3C"/>
          <w:sz w:val="24"/>
          <w:szCs w:val="24"/>
          <w:lang w:eastAsia="cs-CZ"/>
        </w:rPr>
      </w:pPr>
      <w:r w:rsidRPr="00C50626">
        <w:rPr>
          <w:rFonts w:cstheme="minorHAnsi"/>
          <w:color w:val="3C3C3C"/>
          <w:sz w:val="24"/>
          <w:szCs w:val="24"/>
          <w:lang w:eastAsia="cs-CZ"/>
        </w:rPr>
        <w:lastRenderedPageBreak/>
        <w:t xml:space="preserve">Obraťte se na specializované instituce (pedagogicko-psychologické poradny, střediska výchovné péče, speciální pedagogická </w:t>
      </w:r>
      <w:proofErr w:type="gramStart"/>
      <w:r w:rsidRPr="00C50626">
        <w:rPr>
          <w:rFonts w:cstheme="minorHAnsi"/>
          <w:color w:val="3C3C3C"/>
          <w:sz w:val="24"/>
          <w:szCs w:val="24"/>
          <w:lang w:eastAsia="cs-CZ"/>
        </w:rPr>
        <w:t>centra,</w:t>
      </w:r>
      <w:proofErr w:type="gramEnd"/>
      <w:r w:rsidRPr="00C50626">
        <w:rPr>
          <w:rFonts w:cstheme="minorHAnsi"/>
          <w:color w:val="3C3C3C"/>
          <w:sz w:val="24"/>
          <w:szCs w:val="24"/>
          <w:lang w:eastAsia="cs-CZ"/>
        </w:rPr>
        <w:t xml:space="preserve"> apod.), kteří vám budou asistovat při řešení šikany a mohou zabránit případným chybám, kterým by se i nechtěně mohli neproškolení pedagogové či policisté dopustit. Doporučuji například tyto stránky, kde naleznete potřebné informace: </w:t>
      </w:r>
      <w:hyperlink r:id="rId6" w:history="1">
        <w:r w:rsidRPr="00C50626">
          <w:rPr>
            <w:rFonts w:cstheme="minorHAnsi"/>
            <w:color w:val="557FB1"/>
            <w:sz w:val="24"/>
            <w:szCs w:val="24"/>
            <w:u w:val="single"/>
            <w:bdr w:val="none" w:sz="0" w:space="0" w:color="auto" w:frame="1"/>
            <w:lang w:eastAsia="cs-CZ"/>
          </w:rPr>
          <w:t>Společenství proti šikaně</w:t>
        </w:r>
      </w:hyperlink>
    </w:p>
    <w:p w:rsidR="00C06125" w:rsidRDefault="00C06125" w:rsidP="00C50626">
      <w:pPr>
        <w:pStyle w:val="Bezmezer"/>
        <w:jc w:val="both"/>
      </w:pPr>
    </w:p>
    <w:p w:rsidR="00C06125" w:rsidRDefault="00C06125" w:rsidP="00C50626">
      <w:pPr>
        <w:pStyle w:val="Bezmezer"/>
        <w:jc w:val="both"/>
      </w:pPr>
    </w:p>
    <w:p w:rsidR="00C06125" w:rsidRPr="00C06125" w:rsidRDefault="00C06125" w:rsidP="00C06125">
      <w:pPr>
        <w:pStyle w:val="Bezmezer"/>
        <w:rPr>
          <w:rFonts w:cstheme="minorHAnsi"/>
          <w:b/>
          <w:bCs/>
          <w:color w:val="FF0000"/>
          <w:sz w:val="24"/>
          <w:szCs w:val="24"/>
          <w:u w:val="single"/>
          <w:lang w:eastAsia="cs-CZ"/>
        </w:rPr>
      </w:pPr>
      <w:r w:rsidRPr="00C06125">
        <w:rPr>
          <w:rFonts w:cstheme="minorHAnsi"/>
          <w:b/>
          <w:bCs/>
          <w:color w:val="FF0000"/>
          <w:sz w:val="24"/>
          <w:szCs w:val="24"/>
          <w:u w:val="single"/>
          <w:lang w:eastAsia="cs-CZ"/>
        </w:rPr>
        <w:t>Jak se chránit před kyberšikanou a jak se bránit kyberútokům?</w:t>
      </w:r>
    </w:p>
    <w:p w:rsidR="00C06125" w:rsidRPr="00C06125" w:rsidRDefault="00C06125" w:rsidP="00C06125">
      <w:pPr>
        <w:pStyle w:val="Bezmezer"/>
        <w:rPr>
          <w:rFonts w:cstheme="minorHAnsi"/>
          <w:sz w:val="24"/>
          <w:szCs w:val="24"/>
          <w:lang w:eastAsia="cs-CZ"/>
        </w:rPr>
      </w:pPr>
      <w:r w:rsidRPr="00C06125">
        <w:rPr>
          <w:rFonts w:cstheme="minorHAnsi"/>
          <w:sz w:val="24"/>
          <w:szCs w:val="24"/>
          <w:lang w:eastAsia="cs-CZ"/>
        </w:rPr>
        <w:t xml:space="preserve">V současné chvíli neexistuje způsob, jak se </w:t>
      </w:r>
      <w:proofErr w:type="gramStart"/>
      <w:r w:rsidRPr="00C06125">
        <w:rPr>
          <w:rFonts w:cstheme="minorHAnsi"/>
          <w:sz w:val="24"/>
          <w:szCs w:val="24"/>
          <w:lang w:eastAsia="cs-CZ"/>
        </w:rPr>
        <w:t>100%</w:t>
      </w:r>
      <w:proofErr w:type="gramEnd"/>
      <w:r w:rsidRPr="00C06125">
        <w:rPr>
          <w:rFonts w:cstheme="minorHAnsi"/>
          <w:sz w:val="24"/>
          <w:szCs w:val="24"/>
          <w:lang w:eastAsia="cs-CZ"/>
        </w:rPr>
        <w:t xml:space="preserve"> chránit před kyberšikanou a jejími útoky. Riziko můžeme pouze </w:t>
      </w:r>
      <w:proofErr w:type="gramStart"/>
      <w:r w:rsidRPr="00C06125">
        <w:rPr>
          <w:rFonts w:cstheme="minorHAnsi"/>
          <w:sz w:val="24"/>
          <w:szCs w:val="24"/>
          <w:lang w:eastAsia="cs-CZ"/>
        </w:rPr>
        <w:t>snížit</w:t>
      </w:r>
      <w:proofErr w:type="gramEnd"/>
      <w:r w:rsidRPr="00C06125">
        <w:rPr>
          <w:rFonts w:cstheme="minorHAnsi"/>
          <w:sz w:val="24"/>
          <w:szCs w:val="24"/>
          <w:lang w:eastAsia="cs-CZ"/>
        </w:rPr>
        <w:t xml:space="preserve"> a to díky používání a dodržování následujících pravidel:</w:t>
      </w:r>
    </w:p>
    <w:p w:rsidR="00C06125" w:rsidRPr="00C06125" w:rsidRDefault="00C06125" w:rsidP="00C06125">
      <w:pPr>
        <w:pStyle w:val="Bezmezer"/>
        <w:numPr>
          <w:ilvl w:val="0"/>
          <w:numId w:val="5"/>
        </w:numPr>
        <w:rPr>
          <w:rFonts w:cstheme="minorHAnsi"/>
          <w:sz w:val="24"/>
          <w:szCs w:val="24"/>
          <w:lang w:eastAsia="cs-CZ"/>
        </w:rPr>
      </w:pPr>
      <w:r w:rsidRPr="00C06125">
        <w:rPr>
          <w:rFonts w:cstheme="minorHAnsi"/>
          <w:sz w:val="24"/>
          <w:szCs w:val="24"/>
          <w:lang w:eastAsia="cs-CZ"/>
        </w:rPr>
        <w:t>respektovat ostatní uživatele</w:t>
      </w:r>
    </w:p>
    <w:p w:rsidR="00C06125" w:rsidRPr="00C06125" w:rsidRDefault="00C06125" w:rsidP="00C06125">
      <w:pPr>
        <w:pStyle w:val="Bezmezer"/>
        <w:numPr>
          <w:ilvl w:val="0"/>
          <w:numId w:val="5"/>
        </w:numPr>
        <w:rPr>
          <w:rFonts w:cstheme="minorHAnsi"/>
          <w:sz w:val="24"/>
          <w:szCs w:val="24"/>
          <w:lang w:eastAsia="cs-CZ"/>
        </w:rPr>
      </w:pPr>
      <w:r w:rsidRPr="00C06125">
        <w:rPr>
          <w:rFonts w:cstheme="minorHAnsi"/>
          <w:sz w:val="24"/>
          <w:szCs w:val="24"/>
          <w:lang w:eastAsia="cs-CZ"/>
        </w:rPr>
        <w:t>nebýt přehnaně důvěřivý</w:t>
      </w:r>
    </w:p>
    <w:p w:rsidR="00C06125" w:rsidRPr="00C06125" w:rsidRDefault="00C06125" w:rsidP="00C06125">
      <w:pPr>
        <w:pStyle w:val="Bezmezer"/>
        <w:numPr>
          <w:ilvl w:val="0"/>
          <w:numId w:val="5"/>
        </w:numPr>
        <w:rPr>
          <w:rFonts w:cstheme="minorHAnsi"/>
          <w:sz w:val="24"/>
          <w:szCs w:val="24"/>
          <w:lang w:eastAsia="cs-CZ"/>
        </w:rPr>
      </w:pPr>
      <w:r w:rsidRPr="00C06125">
        <w:rPr>
          <w:rFonts w:cstheme="minorHAnsi"/>
          <w:sz w:val="24"/>
          <w:szCs w:val="24"/>
          <w:lang w:eastAsia="cs-CZ"/>
        </w:rPr>
        <w:t>nesdělovat citlivé informace, které by mohly být zneužity</w:t>
      </w:r>
    </w:p>
    <w:p w:rsidR="00C06125" w:rsidRPr="00C06125" w:rsidRDefault="00C06125" w:rsidP="00C06125">
      <w:pPr>
        <w:pStyle w:val="Bezmezer"/>
        <w:numPr>
          <w:ilvl w:val="0"/>
          <w:numId w:val="5"/>
        </w:numPr>
        <w:rPr>
          <w:rFonts w:cstheme="minorHAnsi"/>
          <w:sz w:val="24"/>
          <w:szCs w:val="24"/>
          <w:lang w:eastAsia="cs-CZ"/>
        </w:rPr>
      </w:pPr>
      <w:r w:rsidRPr="00C06125">
        <w:rPr>
          <w:rFonts w:cstheme="minorHAnsi"/>
          <w:sz w:val="24"/>
          <w:szCs w:val="24"/>
          <w:lang w:eastAsia="cs-CZ"/>
        </w:rPr>
        <w:t>seznámit se s pravidly služeb internetu a GSM sítí</w:t>
      </w:r>
    </w:p>
    <w:p w:rsidR="00C06125" w:rsidRDefault="00C06125" w:rsidP="00C06125">
      <w:pPr>
        <w:pStyle w:val="Bezmezer"/>
        <w:numPr>
          <w:ilvl w:val="0"/>
          <w:numId w:val="5"/>
        </w:numPr>
        <w:rPr>
          <w:rFonts w:cstheme="minorHAnsi"/>
          <w:sz w:val="24"/>
          <w:szCs w:val="24"/>
          <w:lang w:eastAsia="cs-CZ"/>
        </w:rPr>
      </w:pPr>
      <w:r w:rsidRPr="00C06125">
        <w:rPr>
          <w:rFonts w:cstheme="minorHAnsi"/>
          <w:sz w:val="24"/>
          <w:szCs w:val="24"/>
          <w:lang w:eastAsia="cs-CZ"/>
        </w:rPr>
        <w:t>seznámit se s riziky, které souvisí s elektronickou komunikací</w:t>
      </w:r>
    </w:p>
    <w:p w:rsidR="00C06125" w:rsidRPr="00C06125" w:rsidRDefault="00C06125" w:rsidP="00C06125">
      <w:pPr>
        <w:pStyle w:val="Bezmezer"/>
        <w:ind w:left="720"/>
        <w:rPr>
          <w:rFonts w:cstheme="minorHAnsi"/>
          <w:sz w:val="24"/>
          <w:szCs w:val="24"/>
          <w:lang w:eastAsia="cs-CZ"/>
        </w:rPr>
      </w:pPr>
    </w:p>
    <w:p w:rsidR="00C06125" w:rsidRDefault="00C06125" w:rsidP="00C06125">
      <w:pPr>
        <w:pStyle w:val="Bezmezer"/>
        <w:ind w:firstLine="360"/>
        <w:jc w:val="both"/>
        <w:rPr>
          <w:rFonts w:cstheme="minorHAnsi"/>
          <w:sz w:val="24"/>
          <w:szCs w:val="24"/>
          <w:lang w:eastAsia="cs-CZ"/>
        </w:rPr>
      </w:pPr>
      <w:r w:rsidRPr="00C06125">
        <w:rPr>
          <w:rFonts w:cstheme="minorHAnsi"/>
          <w:sz w:val="24"/>
          <w:szCs w:val="24"/>
          <w:lang w:eastAsia="cs-CZ"/>
        </w:rPr>
        <w:t xml:space="preserve">Jak již bylo uvedeno výše, 100% ochrana před kyberútoky </w:t>
      </w:r>
      <w:proofErr w:type="gramStart"/>
      <w:r w:rsidRPr="00C06125">
        <w:rPr>
          <w:rFonts w:cstheme="minorHAnsi"/>
          <w:sz w:val="24"/>
          <w:szCs w:val="24"/>
          <w:lang w:eastAsia="cs-CZ"/>
        </w:rPr>
        <w:t>neexistuje - hovoříme</w:t>
      </w:r>
      <w:proofErr w:type="gramEnd"/>
      <w:r w:rsidRPr="00C06125">
        <w:rPr>
          <w:rFonts w:cstheme="minorHAnsi"/>
          <w:sz w:val="24"/>
          <w:szCs w:val="24"/>
          <w:lang w:eastAsia="cs-CZ"/>
        </w:rPr>
        <w:t xml:space="preserve"> o situaci, pokud využíváme internetových a mobilních služeb. Riziko se dá za dodržování určitých pravidel pouze snížit. Jak tedy postupovat v případě, že se staneme obětí kyberšikany?</w:t>
      </w:r>
      <w:r w:rsidRPr="00C06125">
        <w:rPr>
          <w:rFonts w:cstheme="minorHAnsi"/>
          <w:sz w:val="24"/>
          <w:szCs w:val="24"/>
          <w:lang w:eastAsia="cs-CZ"/>
        </w:rPr>
        <w:br/>
      </w:r>
    </w:p>
    <w:p w:rsidR="00C06125" w:rsidRPr="00C06125" w:rsidRDefault="00C06125" w:rsidP="00C06125">
      <w:pPr>
        <w:pStyle w:val="Bezmezer"/>
        <w:rPr>
          <w:rFonts w:cstheme="minorHAnsi"/>
          <w:sz w:val="24"/>
          <w:szCs w:val="24"/>
          <w:lang w:eastAsia="cs-CZ"/>
        </w:rPr>
      </w:pPr>
      <w:r w:rsidRPr="00C06125">
        <w:rPr>
          <w:rFonts w:cstheme="minorHAnsi"/>
          <w:sz w:val="24"/>
          <w:szCs w:val="24"/>
          <w:lang w:eastAsia="cs-CZ"/>
        </w:rPr>
        <w:t>Následující rady Vám mohou pomoci odradit útočníka od dalších útoků případně snížit intenzitu útoků a jejich případný dopad na Vás. Jedná se o:</w:t>
      </w:r>
    </w:p>
    <w:p w:rsidR="00C06125" w:rsidRPr="00C06125" w:rsidRDefault="00C06125" w:rsidP="00C06125">
      <w:pPr>
        <w:pStyle w:val="Bezmezer"/>
        <w:numPr>
          <w:ilvl w:val="0"/>
          <w:numId w:val="6"/>
        </w:numPr>
        <w:rPr>
          <w:rFonts w:cstheme="minorHAnsi"/>
          <w:sz w:val="24"/>
          <w:szCs w:val="24"/>
          <w:lang w:eastAsia="cs-CZ"/>
        </w:rPr>
      </w:pPr>
      <w:r w:rsidRPr="00C06125">
        <w:rPr>
          <w:rFonts w:cstheme="minorHAnsi"/>
          <w:sz w:val="24"/>
          <w:szCs w:val="24"/>
          <w:lang w:eastAsia="cs-CZ"/>
        </w:rPr>
        <w:t>ukončení komunikace</w:t>
      </w:r>
    </w:p>
    <w:p w:rsidR="00C06125" w:rsidRPr="00C06125" w:rsidRDefault="00C06125" w:rsidP="00C06125">
      <w:pPr>
        <w:pStyle w:val="Bezmezer"/>
        <w:numPr>
          <w:ilvl w:val="0"/>
          <w:numId w:val="6"/>
        </w:numPr>
        <w:rPr>
          <w:rFonts w:cstheme="minorHAnsi"/>
          <w:sz w:val="24"/>
          <w:szCs w:val="24"/>
          <w:lang w:eastAsia="cs-CZ"/>
        </w:rPr>
      </w:pPr>
      <w:r w:rsidRPr="00C06125">
        <w:rPr>
          <w:rFonts w:cstheme="minorHAnsi"/>
          <w:sz w:val="24"/>
          <w:szCs w:val="24"/>
          <w:lang w:eastAsia="cs-CZ"/>
        </w:rPr>
        <w:t>blokování útočníka</w:t>
      </w:r>
    </w:p>
    <w:p w:rsidR="00C06125" w:rsidRPr="00C06125" w:rsidRDefault="00C06125" w:rsidP="00C06125">
      <w:pPr>
        <w:pStyle w:val="Bezmezer"/>
        <w:numPr>
          <w:ilvl w:val="0"/>
          <w:numId w:val="6"/>
        </w:numPr>
        <w:rPr>
          <w:rFonts w:cstheme="minorHAnsi"/>
          <w:sz w:val="24"/>
          <w:szCs w:val="24"/>
          <w:lang w:eastAsia="cs-CZ"/>
        </w:rPr>
      </w:pPr>
      <w:r w:rsidRPr="00C06125">
        <w:rPr>
          <w:rFonts w:cstheme="minorHAnsi"/>
          <w:sz w:val="24"/>
          <w:szCs w:val="24"/>
          <w:lang w:eastAsia="cs-CZ"/>
        </w:rPr>
        <w:t>identifikace útočníka</w:t>
      </w:r>
    </w:p>
    <w:p w:rsidR="00C06125" w:rsidRPr="00C06125" w:rsidRDefault="00C06125" w:rsidP="00C06125">
      <w:pPr>
        <w:pStyle w:val="Bezmezer"/>
        <w:numPr>
          <w:ilvl w:val="0"/>
          <w:numId w:val="6"/>
        </w:numPr>
        <w:rPr>
          <w:rFonts w:cstheme="minorHAnsi"/>
          <w:sz w:val="24"/>
          <w:szCs w:val="24"/>
          <w:lang w:eastAsia="cs-CZ"/>
        </w:rPr>
      </w:pPr>
      <w:r w:rsidRPr="00C06125">
        <w:rPr>
          <w:rFonts w:cstheme="minorHAnsi"/>
          <w:sz w:val="24"/>
          <w:szCs w:val="24"/>
          <w:lang w:eastAsia="cs-CZ"/>
        </w:rPr>
        <w:t>oznámení útoku</w:t>
      </w:r>
    </w:p>
    <w:p w:rsidR="00C06125" w:rsidRPr="00C06125" w:rsidRDefault="00C06125" w:rsidP="00C06125">
      <w:pPr>
        <w:pStyle w:val="Bezmezer"/>
        <w:numPr>
          <w:ilvl w:val="0"/>
          <w:numId w:val="6"/>
        </w:numPr>
        <w:rPr>
          <w:rFonts w:cstheme="minorHAnsi"/>
          <w:sz w:val="24"/>
          <w:szCs w:val="24"/>
          <w:lang w:eastAsia="cs-CZ"/>
        </w:rPr>
      </w:pPr>
      <w:r w:rsidRPr="00C06125">
        <w:rPr>
          <w:rFonts w:cstheme="minorHAnsi"/>
          <w:sz w:val="24"/>
          <w:szCs w:val="24"/>
          <w:lang w:eastAsia="cs-CZ"/>
        </w:rPr>
        <w:t>nebýt nevšímavý</w:t>
      </w:r>
    </w:p>
    <w:p w:rsidR="00C06125" w:rsidRPr="00C06125" w:rsidRDefault="00C06125" w:rsidP="00C06125">
      <w:pPr>
        <w:pStyle w:val="Bezmezer"/>
        <w:numPr>
          <w:ilvl w:val="0"/>
          <w:numId w:val="6"/>
        </w:numPr>
        <w:rPr>
          <w:rFonts w:cstheme="minorHAnsi"/>
          <w:sz w:val="24"/>
          <w:szCs w:val="24"/>
          <w:lang w:eastAsia="cs-CZ"/>
        </w:rPr>
      </w:pPr>
      <w:r w:rsidRPr="00C06125">
        <w:rPr>
          <w:rFonts w:cstheme="minorHAnsi"/>
          <w:sz w:val="24"/>
          <w:szCs w:val="24"/>
          <w:lang w:eastAsia="cs-CZ"/>
        </w:rPr>
        <w:t>podpořte oběti</w:t>
      </w:r>
    </w:p>
    <w:p w:rsidR="00C06125" w:rsidRDefault="00C06125" w:rsidP="00C50626">
      <w:pPr>
        <w:pStyle w:val="Bezmezer"/>
        <w:jc w:val="both"/>
      </w:pPr>
    </w:p>
    <w:p w:rsidR="00C06125" w:rsidRPr="00C06125" w:rsidRDefault="00C06125" w:rsidP="00C06125">
      <w:pPr>
        <w:pStyle w:val="Bezmezer"/>
        <w:jc w:val="both"/>
        <w:rPr>
          <w:rFonts w:cstheme="minorHAnsi"/>
          <w:b/>
          <w:bCs/>
          <w:color w:val="FF0000"/>
          <w:sz w:val="24"/>
          <w:szCs w:val="24"/>
          <w:u w:val="single"/>
        </w:rPr>
      </w:pPr>
      <w:r w:rsidRPr="00C06125">
        <w:rPr>
          <w:rFonts w:cstheme="minorHAnsi"/>
          <w:b/>
          <w:bCs/>
          <w:color w:val="FF0000"/>
          <w:sz w:val="24"/>
          <w:szCs w:val="24"/>
          <w:u w:val="single"/>
        </w:rPr>
        <w:t>Jak se bránit?</w:t>
      </w:r>
    </w:p>
    <w:p w:rsidR="00C06125" w:rsidRPr="00C06125" w:rsidRDefault="00C06125" w:rsidP="00C06125">
      <w:pPr>
        <w:pStyle w:val="Bezmezer"/>
        <w:ind w:firstLine="708"/>
        <w:jc w:val="both"/>
        <w:rPr>
          <w:rFonts w:cstheme="minorHAnsi"/>
          <w:sz w:val="24"/>
          <w:szCs w:val="24"/>
        </w:rPr>
      </w:pPr>
      <w:r w:rsidRPr="00C06125">
        <w:rPr>
          <w:rFonts w:cstheme="minorHAnsi"/>
          <w:sz w:val="24"/>
          <w:szCs w:val="24"/>
        </w:rPr>
        <w:t>Krizová linka</w:t>
      </w:r>
      <w:r w:rsidRPr="00C06125">
        <w:rPr>
          <w:rStyle w:val="Siln"/>
          <w:rFonts w:cstheme="minorHAnsi"/>
          <w:i/>
          <w:iCs/>
          <w:color w:val="000000"/>
          <w:sz w:val="24"/>
          <w:szCs w:val="24"/>
        </w:rPr>
        <w:t> Institutu pedagogicko-psychologického poradenství ČR</w:t>
      </w:r>
      <w:r w:rsidRPr="00C06125">
        <w:rPr>
          <w:rFonts w:cstheme="minorHAnsi"/>
          <w:sz w:val="24"/>
          <w:szCs w:val="24"/>
        </w:rPr>
        <w:t> poskytuje pomoc při</w:t>
      </w:r>
      <w:r>
        <w:rPr>
          <w:rFonts w:cstheme="minorHAnsi"/>
          <w:sz w:val="24"/>
          <w:szCs w:val="24"/>
        </w:rPr>
        <w:t xml:space="preserve"> </w:t>
      </w:r>
      <w:r w:rsidRPr="00C06125">
        <w:rPr>
          <w:rFonts w:cstheme="minorHAnsi"/>
          <w:sz w:val="24"/>
          <w:szCs w:val="24"/>
        </w:rPr>
        <w:t>řešení případů šikany/kyberšikany, ale i v dalších krizových situacích.</w:t>
      </w:r>
    </w:p>
    <w:p w:rsidR="00C06125" w:rsidRPr="00C06125" w:rsidRDefault="00C06125" w:rsidP="00C06125">
      <w:pPr>
        <w:pStyle w:val="Bezmezer"/>
        <w:jc w:val="both"/>
        <w:rPr>
          <w:rFonts w:cstheme="minorHAnsi"/>
          <w:sz w:val="24"/>
          <w:szCs w:val="24"/>
        </w:rPr>
      </w:pPr>
      <w:r w:rsidRPr="00C06125">
        <w:rPr>
          <w:rFonts w:cstheme="minorHAnsi"/>
          <w:sz w:val="24"/>
          <w:szCs w:val="24"/>
        </w:rPr>
        <w:t xml:space="preserve">Na linku se mohou obracet učitelé, žáci i rodiče. </w:t>
      </w:r>
    </w:p>
    <w:p w:rsidR="00C06125" w:rsidRDefault="00C06125" w:rsidP="00C50626">
      <w:pPr>
        <w:pStyle w:val="Bezmezer"/>
        <w:jc w:val="both"/>
      </w:pPr>
    </w:p>
    <w:p w:rsidR="00C06125" w:rsidRPr="00C06125" w:rsidRDefault="00C06125" w:rsidP="00C06125">
      <w:pPr>
        <w:pStyle w:val="Bezmezer"/>
        <w:rPr>
          <w:rFonts w:cstheme="minorHAnsi"/>
          <w:b/>
          <w:bCs/>
          <w:color w:val="FF0000"/>
          <w:sz w:val="24"/>
          <w:szCs w:val="24"/>
          <w:u w:val="single"/>
          <w:lang w:eastAsia="cs-CZ"/>
        </w:rPr>
      </w:pPr>
      <w:r w:rsidRPr="00C06125">
        <w:rPr>
          <w:rFonts w:cstheme="minorHAnsi"/>
          <w:b/>
          <w:bCs/>
          <w:color w:val="FF0000"/>
          <w:sz w:val="24"/>
          <w:szCs w:val="24"/>
          <w:u w:val="single"/>
          <w:lang w:eastAsia="cs-CZ"/>
        </w:rPr>
        <w:t>Kde hledat pomoc?</w:t>
      </w:r>
    </w:p>
    <w:p w:rsidR="00C06125" w:rsidRPr="00C06125" w:rsidRDefault="00C06125" w:rsidP="00C06125">
      <w:pPr>
        <w:pStyle w:val="Bezmezer"/>
        <w:numPr>
          <w:ilvl w:val="0"/>
          <w:numId w:val="8"/>
        </w:numPr>
        <w:rPr>
          <w:rFonts w:cstheme="minorHAnsi"/>
          <w:sz w:val="24"/>
          <w:szCs w:val="24"/>
          <w:lang w:eastAsia="cs-CZ"/>
        </w:rPr>
      </w:pPr>
      <w:r w:rsidRPr="00C06125">
        <w:rPr>
          <w:rFonts w:cstheme="minorHAnsi"/>
          <w:sz w:val="24"/>
          <w:szCs w:val="24"/>
          <w:lang w:eastAsia="cs-CZ"/>
        </w:rPr>
        <w:t xml:space="preserve">Pomoc ONLINE (Internet </w:t>
      </w:r>
      <w:proofErr w:type="spellStart"/>
      <w:r w:rsidRPr="00C06125">
        <w:rPr>
          <w:rFonts w:cstheme="minorHAnsi"/>
          <w:sz w:val="24"/>
          <w:szCs w:val="24"/>
          <w:lang w:eastAsia="cs-CZ"/>
        </w:rPr>
        <w:t>Helpline</w:t>
      </w:r>
      <w:proofErr w:type="spellEnd"/>
      <w:r w:rsidRPr="00C06125">
        <w:rPr>
          <w:rFonts w:cstheme="minorHAnsi"/>
          <w:sz w:val="24"/>
          <w:szCs w:val="24"/>
          <w:lang w:eastAsia="cs-CZ"/>
        </w:rPr>
        <w:t>)</w:t>
      </w:r>
    </w:p>
    <w:p w:rsidR="00C06125" w:rsidRPr="00C06125" w:rsidRDefault="00C06125" w:rsidP="00C06125">
      <w:pPr>
        <w:pStyle w:val="Bezmezer"/>
        <w:numPr>
          <w:ilvl w:val="0"/>
          <w:numId w:val="8"/>
        </w:numPr>
        <w:rPr>
          <w:rFonts w:cstheme="minorHAnsi"/>
          <w:sz w:val="24"/>
          <w:szCs w:val="24"/>
          <w:lang w:eastAsia="cs-CZ"/>
        </w:rPr>
      </w:pPr>
      <w:r w:rsidRPr="00C06125">
        <w:rPr>
          <w:rFonts w:cstheme="minorHAnsi"/>
          <w:sz w:val="24"/>
          <w:szCs w:val="24"/>
          <w:lang w:eastAsia="cs-CZ"/>
        </w:rPr>
        <w:t>E-bezpečí</w:t>
      </w:r>
    </w:p>
    <w:p w:rsidR="00C06125" w:rsidRPr="00C06125" w:rsidRDefault="00C06125" w:rsidP="00C06125">
      <w:pPr>
        <w:pStyle w:val="Bezmezer"/>
        <w:numPr>
          <w:ilvl w:val="0"/>
          <w:numId w:val="8"/>
        </w:numPr>
        <w:rPr>
          <w:rFonts w:cstheme="minorHAnsi"/>
          <w:sz w:val="24"/>
          <w:szCs w:val="24"/>
          <w:lang w:eastAsia="cs-CZ"/>
        </w:rPr>
      </w:pPr>
      <w:r w:rsidRPr="00C06125">
        <w:rPr>
          <w:rFonts w:cstheme="minorHAnsi"/>
          <w:sz w:val="24"/>
          <w:szCs w:val="24"/>
          <w:lang w:eastAsia="cs-CZ"/>
        </w:rPr>
        <w:t>Národní centrum bezpečnějšího internetu (</w:t>
      </w:r>
      <w:proofErr w:type="spellStart"/>
      <w:r w:rsidRPr="00C06125">
        <w:rPr>
          <w:rFonts w:cstheme="minorHAnsi"/>
          <w:sz w:val="24"/>
          <w:szCs w:val="24"/>
          <w:lang w:eastAsia="cs-CZ"/>
        </w:rPr>
        <w:t>Safer</w:t>
      </w:r>
      <w:proofErr w:type="spellEnd"/>
      <w:r w:rsidRPr="00C06125">
        <w:rPr>
          <w:rFonts w:cstheme="minorHAnsi"/>
          <w:sz w:val="24"/>
          <w:szCs w:val="24"/>
          <w:lang w:eastAsia="cs-CZ"/>
        </w:rPr>
        <w:t xml:space="preserve"> Internet)</w:t>
      </w:r>
    </w:p>
    <w:p w:rsidR="00C06125" w:rsidRPr="00C06125" w:rsidRDefault="00C06125" w:rsidP="00C06125">
      <w:pPr>
        <w:pStyle w:val="Bezmezer"/>
        <w:numPr>
          <w:ilvl w:val="0"/>
          <w:numId w:val="8"/>
        </w:numPr>
        <w:rPr>
          <w:rFonts w:cstheme="minorHAnsi"/>
          <w:sz w:val="24"/>
          <w:szCs w:val="24"/>
          <w:lang w:eastAsia="cs-CZ"/>
        </w:rPr>
      </w:pPr>
      <w:r w:rsidRPr="00C06125">
        <w:rPr>
          <w:rFonts w:cstheme="minorHAnsi"/>
          <w:sz w:val="24"/>
          <w:szCs w:val="24"/>
          <w:lang w:eastAsia="cs-CZ"/>
        </w:rPr>
        <w:t>Poradenská linka pro pedagogy</w:t>
      </w:r>
    </w:p>
    <w:p w:rsidR="00C06125" w:rsidRPr="00C06125" w:rsidRDefault="00C06125" w:rsidP="00C06125">
      <w:pPr>
        <w:pStyle w:val="Bezmezer"/>
        <w:numPr>
          <w:ilvl w:val="0"/>
          <w:numId w:val="8"/>
        </w:numPr>
        <w:rPr>
          <w:rFonts w:cstheme="minorHAnsi"/>
          <w:sz w:val="24"/>
          <w:szCs w:val="24"/>
          <w:lang w:eastAsia="cs-CZ"/>
        </w:rPr>
      </w:pPr>
      <w:r w:rsidRPr="00C06125">
        <w:rPr>
          <w:rFonts w:cstheme="minorHAnsi"/>
          <w:sz w:val="24"/>
          <w:szCs w:val="24"/>
          <w:lang w:eastAsia="cs-CZ"/>
        </w:rPr>
        <w:t>Úřad na ochranu osobních údajů</w:t>
      </w:r>
    </w:p>
    <w:p w:rsidR="00C06125" w:rsidRPr="00C06125" w:rsidRDefault="00C06125" w:rsidP="00C06125">
      <w:pPr>
        <w:pStyle w:val="Bezmezer"/>
        <w:numPr>
          <w:ilvl w:val="0"/>
          <w:numId w:val="8"/>
        </w:numPr>
        <w:rPr>
          <w:rFonts w:cstheme="minorHAnsi"/>
          <w:sz w:val="24"/>
          <w:szCs w:val="24"/>
          <w:lang w:eastAsia="cs-CZ"/>
        </w:rPr>
      </w:pPr>
      <w:r w:rsidRPr="00C06125">
        <w:rPr>
          <w:rFonts w:cstheme="minorHAnsi"/>
          <w:sz w:val="24"/>
          <w:szCs w:val="24"/>
          <w:lang w:eastAsia="cs-CZ"/>
        </w:rPr>
        <w:t>Policie ČR</w:t>
      </w:r>
    </w:p>
    <w:p w:rsidR="00C06125" w:rsidRDefault="00C06125" w:rsidP="00C50626">
      <w:pPr>
        <w:pStyle w:val="Bezmezer"/>
        <w:jc w:val="both"/>
      </w:pPr>
    </w:p>
    <w:p w:rsidR="00C06125" w:rsidRDefault="00C06125" w:rsidP="00C50626">
      <w:pPr>
        <w:pStyle w:val="Bezmezer"/>
        <w:jc w:val="both"/>
      </w:pPr>
    </w:p>
    <w:p w:rsidR="00C06125" w:rsidRPr="00353F45" w:rsidRDefault="00C06125" w:rsidP="00C06125">
      <w:pPr>
        <w:pStyle w:val="Bezmezer"/>
        <w:jc w:val="both"/>
        <w:rPr>
          <w:rFonts w:cstheme="minorHAnsi"/>
          <w:b/>
          <w:bCs/>
          <w:color w:val="FF0000"/>
          <w:sz w:val="24"/>
          <w:szCs w:val="24"/>
          <w:u w:val="single"/>
          <w:lang w:eastAsia="cs-CZ"/>
        </w:rPr>
      </w:pPr>
      <w:r w:rsidRPr="00353F45">
        <w:rPr>
          <w:rFonts w:cstheme="minorHAnsi"/>
          <w:b/>
          <w:bCs/>
          <w:color w:val="FF0000"/>
          <w:sz w:val="24"/>
          <w:szCs w:val="24"/>
          <w:u w:val="single"/>
          <w:lang w:eastAsia="cs-CZ"/>
        </w:rPr>
        <w:t>Kyberšikana a škola</w:t>
      </w:r>
    </w:p>
    <w:p w:rsidR="00C06125" w:rsidRDefault="00C06125" w:rsidP="00353F45">
      <w:pPr>
        <w:pStyle w:val="Bezmezer"/>
        <w:ind w:firstLine="708"/>
        <w:jc w:val="both"/>
        <w:rPr>
          <w:rFonts w:cstheme="minorHAnsi"/>
          <w:sz w:val="24"/>
          <w:szCs w:val="24"/>
          <w:lang w:eastAsia="cs-CZ"/>
        </w:rPr>
      </w:pPr>
      <w:r>
        <w:rPr>
          <w:rFonts w:cstheme="minorHAnsi"/>
          <w:sz w:val="24"/>
          <w:szCs w:val="24"/>
          <w:lang w:eastAsia="cs-CZ"/>
        </w:rPr>
        <w:t xml:space="preserve">Podle výzkumů kyberšikana velmi často doprovází tradiční šikanu. Ve více než </w:t>
      </w:r>
      <w:proofErr w:type="gramStart"/>
      <w:r>
        <w:rPr>
          <w:rFonts w:cstheme="minorHAnsi"/>
          <w:sz w:val="24"/>
          <w:szCs w:val="24"/>
          <w:lang w:eastAsia="cs-CZ"/>
        </w:rPr>
        <w:t>50%</w:t>
      </w:r>
      <w:proofErr w:type="gramEnd"/>
      <w:r>
        <w:rPr>
          <w:rFonts w:cstheme="minorHAnsi"/>
          <w:sz w:val="24"/>
          <w:szCs w:val="24"/>
          <w:lang w:eastAsia="cs-CZ"/>
        </w:rPr>
        <w:t xml:space="preserve"> případů je útočník ze stejné třídy a další více než čtvrtina útočníků prochází ze stejné školy. Stejně jako tradiční šikana je i kyberšikana často prováděna dětmi školního věku. Kyberšikanu, </w:t>
      </w:r>
      <w:r>
        <w:rPr>
          <w:rFonts w:cstheme="minorHAnsi"/>
          <w:sz w:val="24"/>
          <w:szCs w:val="24"/>
          <w:lang w:eastAsia="cs-CZ"/>
        </w:rPr>
        <w:lastRenderedPageBreak/>
        <w:t>která se odehrává na půdě školy, je škola povinna řešit. Škola by se všem měla</w:t>
      </w:r>
      <w:r w:rsidR="00353F45">
        <w:rPr>
          <w:rFonts w:cstheme="minorHAnsi"/>
          <w:sz w:val="24"/>
          <w:szCs w:val="24"/>
          <w:lang w:eastAsia="cs-CZ"/>
        </w:rPr>
        <w:t xml:space="preserve"> zapojit i do řešení případů, které se na půdě školy neodehrály. </w:t>
      </w:r>
    </w:p>
    <w:p w:rsidR="00353F45" w:rsidRPr="00C06125" w:rsidRDefault="00353F45" w:rsidP="00C06125">
      <w:pPr>
        <w:pStyle w:val="Bezmezer"/>
        <w:jc w:val="both"/>
        <w:rPr>
          <w:rFonts w:cstheme="minorHAnsi"/>
          <w:sz w:val="24"/>
          <w:szCs w:val="24"/>
          <w:lang w:eastAsia="cs-CZ"/>
        </w:rPr>
      </w:pPr>
      <w:r>
        <w:rPr>
          <w:rFonts w:cstheme="minorHAnsi"/>
          <w:sz w:val="24"/>
          <w:szCs w:val="24"/>
          <w:lang w:eastAsia="cs-CZ"/>
        </w:rPr>
        <w:t>Důvody:</w:t>
      </w:r>
    </w:p>
    <w:p w:rsidR="00C06125" w:rsidRPr="00C06125" w:rsidRDefault="00C06125" w:rsidP="00C06125">
      <w:pPr>
        <w:pStyle w:val="Bezmezer"/>
        <w:numPr>
          <w:ilvl w:val="0"/>
          <w:numId w:val="11"/>
        </w:numPr>
        <w:rPr>
          <w:sz w:val="24"/>
          <w:szCs w:val="24"/>
          <w:lang w:eastAsia="cs-CZ"/>
        </w:rPr>
      </w:pPr>
      <w:r w:rsidRPr="00C06125">
        <w:rPr>
          <w:sz w:val="24"/>
          <w:szCs w:val="24"/>
          <w:lang w:eastAsia="cs-CZ"/>
        </w:rPr>
        <w:t>funguje školní poradenské pracoviště (postupy řešení, kontakty),</w:t>
      </w:r>
    </w:p>
    <w:p w:rsidR="00C06125" w:rsidRPr="00C06125" w:rsidRDefault="00C06125" w:rsidP="00C06125">
      <w:pPr>
        <w:pStyle w:val="Bezmezer"/>
        <w:numPr>
          <w:ilvl w:val="0"/>
          <w:numId w:val="11"/>
        </w:numPr>
        <w:rPr>
          <w:sz w:val="24"/>
          <w:szCs w:val="24"/>
          <w:lang w:eastAsia="cs-CZ"/>
        </w:rPr>
      </w:pPr>
      <w:r w:rsidRPr="00C06125">
        <w:rPr>
          <w:sz w:val="24"/>
          <w:szCs w:val="24"/>
          <w:lang w:eastAsia="cs-CZ"/>
        </w:rPr>
        <w:t>ve většině případů platí, že pachatelem je někdo z blízkých vrstevníků, spolužáků</w:t>
      </w:r>
    </w:p>
    <w:p w:rsidR="00C06125" w:rsidRPr="00C06125" w:rsidRDefault="00C06125" w:rsidP="00C06125">
      <w:pPr>
        <w:pStyle w:val="Bezmezer"/>
        <w:numPr>
          <w:ilvl w:val="0"/>
          <w:numId w:val="11"/>
        </w:numPr>
        <w:rPr>
          <w:sz w:val="24"/>
          <w:szCs w:val="24"/>
          <w:lang w:eastAsia="cs-CZ"/>
        </w:rPr>
      </w:pPr>
      <w:r w:rsidRPr="00C06125">
        <w:rPr>
          <w:sz w:val="24"/>
          <w:szCs w:val="24"/>
          <w:lang w:eastAsia="cs-CZ"/>
        </w:rPr>
        <w:t>škola by měla mít přehled o rizikovém chování jejich žáků i ve volném čase, popř. o dopadech takového chování na její žáky</w:t>
      </w:r>
    </w:p>
    <w:p w:rsidR="00C06125" w:rsidRPr="00C06125" w:rsidRDefault="00C06125" w:rsidP="00C06125">
      <w:pPr>
        <w:pStyle w:val="Bezmezer"/>
        <w:numPr>
          <w:ilvl w:val="0"/>
          <w:numId w:val="11"/>
        </w:numPr>
        <w:rPr>
          <w:sz w:val="24"/>
          <w:szCs w:val="24"/>
          <w:lang w:eastAsia="cs-CZ"/>
        </w:rPr>
      </w:pPr>
      <w:r w:rsidRPr="00C06125">
        <w:rPr>
          <w:sz w:val="24"/>
          <w:szCs w:val="24"/>
          <w:lang w:eastAsia="cs-CZ"/>
        </w:rPr>
        <w:t>rodiče a zejména oběti ocení nabídku pomoci</w:t>
      </w:r>
    </w:p>
    <w:p w:rsidR="00C06125" w:rsidRPr="00C06125" w:rsidRDefault="00C06125" w:rsidP="00C06125">
      <w:pPr>
        <w:pStyle w:val="Bezmezer"/>
        <w:numPr>
          <w:ilvl w:val="0"/>
          <w:numId w:val="11"/>
        </w:numPr>
        <w:rPr>
          <w:sz w:val="24"/>
          <w:szCs w:val="24"/>
          <w:lang w:eastAsia="cs-CZ"/>
        </w:rPr>
      </w:pPr>
      <w:r w:rsidRPr="00C06125">
        <w:rPr>
          <w:sz w:val="24"/>
          <w:szCs w:val="24"/>
          <w:lang w:eastAsia="cs-CZ"/>
        </w:rPr>
        <w:t>škola (v ideálním případě) úzce spolupracuje s orgány sociálně právní ochrany dětí, Policií ČR či městskou policií, s neziskovými organizacemi, s PPP – tyto instituce a organizace mohou být při řešení kyberšikany nápomocny, popř. se vyšetřování ujmou</w:t>
      </w:r>
    </w:p>
    <w:p w:rsidR="00C06125" w:rsidRDefault="00C06125" w:rsidP="00C06125">
      <w:pPr>
        <w:pStyle w:val="Bezmezer"/>
        <w:numPr>
          <w:ilvl w:val="0"/>
          <w:numId w:val="11"/>
        </w:numPr>
        <w:rPr>
          <w:sz w:val="24"/>
          <w:szCs w:val="24"/>
          <w:lang w:eastAsia="cs-CZ"/>
        </w:rPr>
      </w:pPr>
      <w:r w:rsidRPr="00C06125">
        <w:rPr>
          <w:sz w:val="24"/>
          <w:szCs w:val="24"/>
          <w:lang w:eastAsia="cs-CZ"/>
        </w:rPr>
        <w:t>škola má možnost metodické podpory obvodních, okresních a krajských metodiků prevence, školských, zdravotních a sociálních institucí</w:t>
      </w:r>
    </w:p>
    <w:p w:rsidR="00353F45" w:rsidRDefault="00353F45" w:rsidP="00353F45">
      <w:pPr>
        <w:pStyle w:val="Bezmezer"/>
        <w:jc w:val="both"/>
        <w:rPr>
          <w:sz w:val="24"/>
          <w:szCs w:val="24"/>
          <w:lang w:eastAsia="cs-CZ"/>
        </w:rPr>
      </w:pPr>
    </w:p>
    <w:p w:rsidR="00353F45" w:rsidRDefault="00353F45" w:rsidP="00353F45">
      <w:pPr>
        <w:pStyle w:val="Bezmezer"/>
        <w:ind w:firstLine="360"/>
        <w:jc w:val="both"/>
        <w:rPr>
          <w:sz w:val="24"/>
          <w:szCs w:val="24"/>
          <w:lang w:eastAsia="cs-CZ"/>
        </w:rPr>
      </w:pPr>
      <w:r>
        <w:rPr>
          <w:sz w:val="24"/>
          <w:szCs w:val="24"/>
          <w:lang w:eastAsia="cs-CZ"/>
        </w:rPr>
        <w:t xml:space="preserve">Podle množství obětí kyberšikany se takto děje na většině škol. Proto škola, která tuhle záležitost začne řešit je dobrá </w:t>
      </w:r>
      <w:proofErr w:type="gramStart"/>
      <w:r>
        <w:rPr>
          <w:sz w:val="24"/>
          <w:szCs w:val="24"/>
          <w:lang w:eastAsia="cs-CZ"/>
        </w:rPr>
        <w:t>škola</w:t>
      </w:r>
      <w:proofErr w:type="gramEnd"/>
      <w:r>
        <w:rPr>
          <w:sz w:val="24"/>
          <w:szCs w:val="24"/>
          <w:lang w:eastAsia="cs-CZ"/>
        </w:rPr>
        <w:t xml:space="preserve"> a to může přinést pozitivní publicitu. Pokud postaví opačně, publicita může být velmi negativní.</w:t>
      </w:r>
    </w:p>
    <w:p w:rsidR="00353F45" w:rsidRDefault="00353F45" w:rsidP="00353F45">
      <w:pPr>
        <w:pStyle w:val="Bezmezer"/>
        <w:jc w:val="both"/>
        <w:rPr>
          <w:sz w:val="24"/>
          <w:szCs w:val="24"/>
          <w:lang w:eastAsia="cs-CZ"/>
        </w:rPr>
      </w:pPr>
    </w:p>
    <w:p w:rsidR="00353F45" w:rsidRDefault="00353F45" w:rsidP="00353F45">
      <w:pPr>
        <w:pStyle w:val="Bezmezer"/>
        <w:jc w:val="both"/>
        <w:rPr>
          <w:sz w:val="24"/>
          <w:szCs w:val="24"/>
          <w:lang w:eastAsia="cs-CZ"/>
        </w:rPr>
      </w:pPr>
    </w:p>
    <w:p w:rsidR="00353F45" w:rsidRPr="00353F45" w:rsidRDefault="00353F45" w:rsidP="00353F45">
      <w:pPr>
        <w:pStyle w:val="Bezmezer"/>
        <w:jc w:val="both"/>
        <w:rPr>
          <w:b/>
          <w:bCs/>
          <w:color w:val="FF0000"/>
          <w:sz w:val="24"/>
          <w:szCs w:val="24"/>
          <w:u w:val="single"/>
          <w:lang w:eastAsia="cs-CZ"/>
        </w:rPr>
      </w:pPr>
      <w:r w:rsidRPr="00353F45">
        <w:rPr>
          <w:b/>
          <w:bCs/>
          <w:color w:val="FF0000"/>
          <w:sz w:val="24"/>
          <w:szCs w:val="24"/>
          <w:u w:val="single"/>
          <w:lang w:eastAsia="cs-CZ"/>
        </w:rPr>
        <w:t>Rozdíl mezi šikanou a kyberšikanou</w:t>
      </w:r>
    </w:p>
    <w:p w:rsidR="00353F45" w:rsidRPr="00353F45" w:rsidRDefault="00353F45" w:rsidP="00353F45">
      <w:pPr>
        <w:pStyle w:val="Bezmezer"/>
        <w:ind w:firstLine="708"/>
        <w:jc w:val="both"/>
        <w:rPr>
          <w:sz w:val="24"/>
          <w:szCs w:val="24"/>
          <w:lang w:eastAsia="cs-CZ"/>
        </w:rPr>
      </w:pPr>
      <w:r w:rsidRPr="00353F45">
        <w:rPr>
          <w:sz w:val="24"/>
          <w:szCs w:val="24"/>
          <w:lang w:eastAsia="cs-CZ"/>
        </w:rPr>
        <w:t xml:space="preserve">Kyberšikana úzce souvisí s šikanou. Zatímco klasická šikana se může projevovat jak fyzickými útoky, tak útoky psychickými, kyberšikana se odehrává pouze v psychické rovině. </w:t>
      </w:r>
      <w:r w:rsidRPr="00353F45">
        <w:rPr>
          <w:b/>
          <w:bCs/>
          <w:sz w:val="24"/>
          <w:szCs w:val="24"/>
          <w:lang w:eastAsia="cs-CZ"/>
        </w:rPr>
        <w:t>Kyberšikana se projevuje především ponižováním, nadáváním, urážením, zastrašováním, vyhrožováním, vydíráním, obtěžováním a pronásledováním oběti, což jsou typické projevy psychické šikany.</w:t>
      </w:r>
      <w:r w:rsidRPr="00353F45">
        <w:rPr>
          <w:sz w:val="24"/>
          <w:szCs w:val="24"/>
          <w:lang w:eastAsia="cs-CZ"/>
        </w:rPr>
        <w:t xml:space="preserve"> Útoky se však odehrávají ve virtuálním prostředí. Útoky mohou být intenzivnější, dlouhodobější, uživatelé ICT mohou z utrpení oběti dokonce udělat masovou zábavu. Trauma způsobené oběti z tohoto pohledu může být nepředstavitelné. Je již známá řada kauz, kdy oběti tento extrémní tlak dohnal až k psychickému zhroucení a v některých případech dokonce až k sebevraždě.</w:t>
      </w:r>
    </w:p>
    <w:p w:rsidR="00353F45" w:rsidRDefault="00353F45" w:rsidP="00353F45">
      <w:pPr>
        <w:pStyle w:val="Bezmezer"/>
        <w:jc w:val="both"/>
        <w:rPr>
          <w:sz w:val="24"/>
          <w:szCs w:val="24"/>
          <w:lang w:eastAsia="cs-CZ"/>
        </w:rPr>
      </w:pPr>
    </w:p>
    <w:p w:rsidR="00353F45" w:rsidRPr="00353F45" w:rsidRDefault="00353F45" w:rsidP="00353F45">
      <w:pPr>
        <w:pStyle w:val="Bezmezer"/>
        <w:ind w:firstLine="708"/>
        <w:jc w:val="both"/>
        <w:rPr>
          <w:sz w:val="24"/>
          <w:szCs w:val="24"/>
          <w:lang w:eastAsia="cs-CZ"/>
        </w:rPr>
      </w:pPr>
      <w:r w:rsidRPr="00353F45">
        <w:rPr>
          <w:sz w:val="24"/>
          <w:szCs w:val="24"/>
          <w:lang w:eastAsia="cs-CZ"/>
        </w:rPr>
        <w:t xml:space="preserve">Na rozdíl od běžné šikany kyberšikanu nemůžeme dopředu očekávat. </w:t>
      </w:r>
      <w:r w:rsidRPr="00353F45">
        <w:rPr>
          <w:b/>
          <w:bCs/>
          <w:sz w:val="24"/>
          <w:szCs w:val="24"/>
          <w:lang w:eastAsia="cs-CZ"/>
        </w:rPr>
        <w:t>Obětí kyberšikany se tak můžeme stát kdykoliv a kdekoliv</w:t>
      </w:r>
      <w:r w:rsidRPr="00353F45">
        <w:rPr>
          <w:sz w:val="24"/>
          <w:szCs w:val="24"/>
          <w:lang w:eastAsia="cs-CZ"/>
        </w:rPr>
        <w:t>. Stačí, když budeme připojeni k internetu nebo mobilní síti (GSM) a útočník může zaútočit i ze vzdáleného místa, např. ze svého domova.</w:t>
      </w:r>
    </w:p>
    <w:p w:rsidR="00353F45" w:rsidRPr="00353F45" w:rsidRDefault="00353F45" w:rsidP="00353F45">
      <w:pPr>
        <w:pStyle w:val="Bezmezer"/>
        <w:jc w:val="both"/>
        <w:rPr>
          <w:sz w:val="24"/>
          <w:szCs w:val="24"/>
          <w:lang w:eastAsia="cs-CZ"/>
        </w:rPr>
      </w:pPr>
      <w:r w:rsidRPr="00353F45">
        <w:rPr>
          <w:sz w:val="24"/>
          <w:szCs w:val="24"/>
          <w:lang w:eastAsia="cs-CZ"/>
        </w:rPr>
        <w:t>Dalším rozdílem mezi oběma formami je identita útočníka. V případě kyberšikany je útočník většinou skrytý za přezdívkou, tzv. „</w:t>
      </w:r>
      <w:proofErr w:type="spellStart"/>
      <w:r w:rsidRPr="00353F45">
        <w:rPr>
          <w:sz w:val="24"/>
          <w:szCs w:val="24"/>
          <w:lang w:eastAsia="cs-CZ"/>
        </w:rPr>
        <w:t>nickem</w:t>
      </w:r>
      <w:proofErr w:type="spellEnd"/>
      <w:r w:rsidRPr="00353F45">
        <w:rPr>
          <w:sz w:val="24"/>
          <w:szCs w:val="24"/>
          <w:lang w:eastAsia="cs-CZ"/>
        </w:rPr>
        <w:t>“, nebo jiným neurčitým identifikátorem. Taktéž si útočníci speciálně pro tyto případy zřizují např. novou emailovou schránku, nové telefonní číslo, aby jejich totožnost zůstala co nejvíce utajena. Takto skryti v anonymitě jsou útočníci agresivnější, zákeřnější, krutější a používají metody, které by v případě šikany, kdy je totožnost útočníka ve většině případů známá, neuskutečnili. To vše pod dojmem nepolapitelnosti z anonymity.</w:t>
      </w:r>
    </w:p>
    <w:p w:rsidR="00353F45" w:rsidRDefault="00353F45" w:rsidP="00353F45">
      <w:pPr>
        <w:pStyle w:val="Bezmezer"/>
        <w:jc w:val="both"/>
        <w:rPr>
          <w:sz w:val="24"/>
          <w:szCs w:val="24"/>
          <w:lang w:eastAsia="cs-CZ"/>
        </w:rPr>
      </w:pPr>
    </w:p>
    <w:p w:rsidR="00353F45" w:rsidRPr="00353F45" w:rsidRDefault="00353F45" w:rsidP="00353F45">
      <w:pPr>
        <w:pStyle w:val="Bezmezer"/>
        <w:ind w:firstLine="708"/>
        <w:jc w:val="both"/>
        <w:rPr>
          <w:sz w:val="24"/>
          <w:szCs w:val="24"/>
          <w:lang w:eastAsia="cs-CZ"/>
        </w:rPr>
      </w:pPr>
      <w:r w:rsidRPr="00353F45">
        <w:rPr>
          <w:sz w:val="24"/>
          <w:szCs w:val="24"/>
          <w:lang w:eastAsia="cs-CZ"/>
        </w:rPr>
        <w:t xml:space="preserve">Stejně jako je tomu u původců kyberšikany ani u jejich </w:t>
      </w:r>
      <w:r w:rsidRPr="00353F45">
        <w:rPr>
          <w:b/>
          <w:bCs/>
          <w:sz w:val="24"/>
          <w:szCs w:val="24"/>
          <w:lang w:eastAsia="cs-CZ"/>
        </w:rPr>
        <w:t>obětí nezáleží na věku, pohlaví, fyzické síle, postavení v sociální skupině či úspěšnosti ve společnosti</w:t>
      </w:r>
      <w:r w:rsidRPr="00353F45">
        <w:rPr>
          <w:sz w:val="24"/>
          <w:szCs w:val="24"/>
          <w:lang w:eastAsia="cs-CZ"/>
        </w:rPr>
        <w:t xml:space="preserve">. V elektronické komunikaci jsou výše zmíněné aspekty potlačeny a nemají takový význam, jako při komunikaci tváří v tvář. Oblíbený spolužák ve škole, který se těší přízni hodně kamarádů, se obětí šikany stane zřídka, ovšem v ICT světě je stejně zranitelný jako všichni ostatní. Zabránit </w:t>
      </w:r>
      <w:proofErr w:type="gramStart"/>
      <w:r w:rsidRPr="00353F45">
        <w:rPr>
          <w:sz w:val="24"/>
          <w:szCs w:val="24"/>
          <w:lang w:eastAsia="cs-CZ"/>
        </w:rPr>
        <w:t>výhružných</w:t>
      </w:r>
      <w:r>
        <w:rPr>
          <w:sz w:val="24"/>
          <w:szCs w:val="24"/>
          <w:lang w:eastAsia="cs-CZ"/>
        </w:rPr>
        <w:t xml:space="preserve"> </w:t>
      </w:r>
      <w:r>
        <w:rPr>
          <w:sz w:val="24"/>
          <w:szCs w:val="24"/>
          <w:lang w:eastAsia="cs-CZ"/>
        </w:rPr>
        <w:lastRenderedPageBreak/>
        <w:t>emailům</w:t>
      </w:r>
      <w:proofErr w:type="gramEnd"/>
      <w:r>
        <w:rPr>
          <w:sz w:val="24"/>
          <w:szCs w:val="24"/>
          <w:lang w:eastAsia="cs-CZ"/>
        </w:rPr>
        <w:t xml:space="preserve"> nebo smskám v tomto případě kamarádi nemohou. </w:t>
      </w:r>
      <w:r w:rsidRPr="00353F45">
        <w:rPr>
          <w:sz w:val="24"/>
          <w:szCs w:val="24"/>
          <w:lang w:eastAsia="cs-CZ"/>
        </w:rPr>
        <w:t>Mnohdy se běžná šikana prolíná s tou kybernetickou.</w:t>
      </w:r>
    </w:p>
    <w:p w:rsidR="00353F45" w:rsidRDefault="00353F45" w:rsidP="00353F45">
      <w:pPr>
        <w:pStyle w:val="Bezmezer"/>
        <w:jc w:val="both"/>
        <w:rPr>
          <w:sz w:val="24"/>
          <w:szCs w:val="24"/>
          <w:lang w:eastAsia="cs-CZ"/>
        </w:rPr>
      </w:pPr>
    </w:p>
    <w:p w:rsidR="00353F45" w:rsidRPr="00353F45" w:rsidRDefault="00353F45" w:rsidP="00353F45">
      <w:pPr>
        <w:pStyle w:val="Bezmezer"/>
        <w:ind w:firstLine="708"/>
        <w:jc w:val="both"/>
        <w:rPr>
          <w:sz w:val="24"/>
          <w:szCs w:val="24"/>
          <w:lang w:eastAsia="cs-CZ"/>
        </w:rPr>
      </w:pPr>
      <w:r w:rsidRPr="004F0246">
        <w:rPr>
          <w:b/>
          <w:bCs/>
          <w:sz w:val="24"/>
          <w:szCs w:val="24"/>
          <w:lang w:eastAsia="cs-CZ"/>
        </w:rPr>
        <w:t>Oběti tradiční šikany se často stávají také oběťmi kyberšikany</w:t>
      </w:r>
      <w:r w:rsidRPr="00353F45">
        <w:rPr>
          <w:sz w:val="24"/>
          <w:szCs w:val="24"/>
          <w:lang w:eastAsia="cs-CZ"/>
        </w:rPr>
        <w:t>, která je v této souvislosti posunem šikany o krok dál. Tyto děti lze považovat za zvláště ohroženou skupinu, neboť vzhledem ke svému slabému sociálnímu statutu mají obvykle velmi málo kamarádů, což často kompenzují navazováním rizikových vztahů na internetu. Na virtuálním prostředí se pak lehce mohou stát závislými. Vzhledem k tomu, že se soustředí mnohem více na budování virtuálních vztahů, útoky vycházející z tohoto prostředí jsou pro ně bolestnější než pro děti, které vztahy budují spíše v reálném světě.</w:t>
      </w:r>
    </w:p>
    <w:p w:rsidR="00353F45" w:rsidRPr="00C06125" w:rsidRDefault="00353F45" w:rsidP="00353F45">
      <w:pPr>
        <w:pStyle w:val="Bezmezer"/>
        <w:jc w:val="both"/>
        <w:rPr>
          <w:sz w:val="24"/>
          <w:szCs w:val="24"/>
          <w:lang w:eastAsia="cs-CZ"/>
        </w:rPr>
      </w:pPr>
    </w:p>
    <w:sectPr w:rsidR="00353F45" w:rsidRPr="00C06125" w:rsidSect="004F0246">
      <w:pgSz w:w="11906" w:h="16838"/>
      <w:pgMar w:top="1417" w:right="1417" w:bottom="1417" w:left="1417"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3AE"/>
    <w:multiLevelType w:val="multilevel"/>
    <w:tmpl w:val="F10E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E2D77"/>
    <w:multiLevelType w:val="multilevel"/>
    <w:tmpl w:val="BDC0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F174B"/>
    <w:multiLevelType w:val="hybridMultilevel"/>
    <w:tmpl w:val="81C00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F64942"/>
    <w:multiLevelType w:val="hybridMultilevel"/>
    <w:tmpl w:val="54387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A5217D"/>
    <w:multiLevelType w:val="multilevel"/>
    <w:tmpl w:val="F8B4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B3F7F"/>
    <w:multiLevelType w:val="hybridMultilevel"/>
    <w:tmpl w:val="52921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BB3147"/>
    <w:multiLevelType w:val="multilevel"/>
    <w:tmpl w:val="7F4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A699D"/>
    <w:multiLevelType w:val="hybridMultilevel"/>
    <w:tmpl w:val="E9865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C46252"/>
    <w:multiLevelType w:val="multilevel"/>
    <w:tmpl w:val="409C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E05C35"/>
    <w:multiLevelType w:val="multilevel"/>
    <w:tmpl w:val="595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C40FB"/>
    <w:multiLevelType w:val="hybridMultilevel"/>
    <w:tmpl w:val="370E7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942571"/>
    <w:multiLevelType w:val="hybridMultilevel"/>
    <w:tmpl w:val="2A36A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9638C6"/>
    <w:multiLevelType w:val="hybridMultilevel"/>
    <w:tmpl w:val="8BEA0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E34600E"/>
    <w:multiLevelType w:val="multilevel"/>
    <w:tmpl w:val="AC52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B33CFB"/>
    <w:multiLevelType w:val="multilevel"/>
    <w:tmpl w:val="784E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3"/>
  </w:num>
  <w:num w:numId="3">
    <w:abstractNumId w:val="6"/>
  </w:num>
  <w:num w:numId="4">
    <w:abstractNumId w:val="4"/>
  </w:num>
  <w:num w:numId="5">
    <w:abstractNumId w:val="11"/>
  </w:num>
  <w:num w:numId="6">
    <w:abstractNumId w:val="10"/>
  </w:num>
  <w:num w:numId="7">
    <w:abstractNumId w:val="8"/>
  </w:num>
  <w:num w:numId="8">
    <w:abstractNumId w:val="12"/>
  </w:num>
  <w:num w:numId="9">
    <w:abstractNumId w:val="1"/>
  </w:num>
  <w:num w:numId="10">
    <w:abstractNumId w:val="9"/>
  </w:num>
  <w:num w:numId="11">
    <w:abstractNumId w:val="2"/>
  </w:num>
  <w:num w:numId="12">
    <w:abstractNumId w:val="13"/>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26"/>
    <w:rsid w:val="00353F45"/>
    <w:rsid w:val="004F0246"/>
    <w:rsid w:val="0080460B"/>
    <w:rsid w:val="00C06125"/>
    <w:rsid w:val="00C50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8576"/>
  <w15:chartTrackingRefBased/>
  <w15:docId w15:val="{A3160D21-991C-4E99-B556-BA225AF2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06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C5062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next w:val="Normln"/>
    <w:link w:val="Nadpis4Char"/>
    <w:uiPriority w:val="9"/>
    <w:semiHidden/>
    <w:unhideWhenUsed/>
    <w:qFormat/>
    <w:rsid w:val="00C506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50626"/>
    <w:pPr>
      <w:spacing w:after="0" w:line="240" w:lineRule="auto"/>
    </w:pPr>
  </w:style>
  <w:style w:type="character" w:customStyle="1" w:styleId="Nadpis2Char">
    <w:name w:val="Nadpis 2 Char"/>
    <w:basedOn w:val="Standardnpsmoodstavce"/>
    <w:link w:val="Nadpis2"/>
    <w:uiPriority w:val="9"/>
    <w:rsid w:val="00C5062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C506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50626"/>
    <w:rPr>
      <w:b/>
      <w:bCs/>
    </w:rPr>
  </w:style>
  <w:style w:type="character" w:styleId="Hypertextovodkaz">
    <w:name w:val="Hyperlink"/>
    <w:basedOn w:val="Standardnpsmoodstavce"/>
    <w:uiPriority w:val="99"/>
    <w:semiHidden/>
    <w:unhideWhenUsed/>
    <w:rsid w:val="00C50626"/>
    <w:rPr>
      <w:color w:val="0000FF"/>
      <w:u w:val="single"/>
    </w:rPr>
  </w:style>
  <w:style w:type="character" w:customStyle="1" w:styleId="Nadpis4Char">
    <w:name w:val="Nadpis 4 Char"/>
    <w:basedOn w:val="Standardnpsmoodstavce"/>
    <w:link w:val="Nadpis4"/>
    <w:uiPriority w:val="9"/>
    <w:semiHidden/>
    <w:rsid w:val="00C50626"/>
    <w:rPr>
      <w:rFonts w:asciiTheme="majorHAnsi" w:eastAsiaTheme="majorEastAsia" w:hAnsiTheme="majorHAnsi" w:cstheme="majorBidi"/>
      <w:i/>
      <w:iCs/>
      <w:color w:val="2F5496" w:themeColor="accent1" w:themeShade="BF"/>
    </w:rPr>
  </w:style>
  <w:style w:type="character" w:customStyle="1" w:styleId="Nadpis1Char">
    <w:name w:val="Nadpis 1 Char"/>
    <w:basedOn w:val="Standardnpsmoodstavce"/>
    <w:link w:val="Nadpis1"/>
    <w:uiPriority w:val="9"/>
    <w:rsid w:val="00C061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7552">
      <w:bodyDiv w:val="1"/>
      <w:marLeft w:val="0"/>
      <w:marRight w:val="0"/>
      <w:marTop w:val="0"/>
      <w:marBottom w:val="0"/>
      <w:divBdr>
        <w:top w:val="none" w:sz="0" w:space="0" w:color="auto"/>
        <w:left w:val="none" w:sz="0" w:space="0" w:color="auto"/>
        <w:bottom w:val="none" w:sz="0" w:space="0" w:color="auto"/>
        <w:right w:val="none" w:sz="0" w:space="0" w:color="auto"/>
      </w:divBdr>
    </w:div>
    <w:div w:id="713237035">
      <w:bodyDiv w:val="1"/>
      <w:marLeft w:val="0"/>
      <w:marRight w:val="0"/>
      <w:marTop w:val="0"/>
      <w:marBottom w:val="0"/>
      <w:divBdr>
        <w:top w:val="none" w:sz="0" w:space="0" w:color="auto"/>
        <w:left w:val="none" w:sz="0" w:space="0" w:color="auto"/>
        <w:bottom w:val="none" w:sz="0" w:space="0" w:color="auto"/>
        <w:right w:val="none" w:sz="0" w:space="0" w:color="auto"/>
      </w:divBdr>
    </w:div>
    <w:div w:id="741637061">
      <w:bodyDiv w:val="1"/>
      <w:marLeft w:val="0"/>
      <w:marRight w:val="0"/>
      <w:marTop w:val="0"/>
      <w:marBottom w:val="0"/>
      <w:divBdr>
        <w:top w:val="none" w:sz="0" w:space="0" w:color="auto"/>
        <w:left w:val="none" w:sz="0" w:space="0" w:color="auto"/>
        <w:bottom w:val="none" w:sz="0" w:space="0" w:color="auto"/>
        <w:right w:val="none" w:sz="0" w:space="0" w:color="auto"/>
      </w:divBdr>
    </w:div>
    <w:div w:id="1499151944">
      <w:bodyDiv w:val="1"/>
      <w:marLeft w:val="0"/>
      <w:marRight w:val="0"/>
      <w:marTop w:val="0"/>
      <w:marBottom w:val="0"/>
      <w:divBdr>
        <w:top w:val="none" w:sz="0" w:space="0" w:color="auto"/>
        <w:left w:val="none" w:sz="0" w:space="0" w:color="auto"/>
        <w:bottom w:val="none" w:sz="0" w:space="0" w:color="auto"/>
        <w:right w:val="none" w:sz="0" w:space="0" w:color="auto"/>
      </w:divBdr>
    </w:div>
    <w:div w:id="1530605231">
      <w:bodyDiv w:val="1"/>
      <w:marLeft w:val="0"/>
      <w:marRight w:val="0"/>
      <w:marTop w:val="0"/>
      <w:marBottom w:val="0"/>
      <w:divBdr>
        <w:top w:val="none" w:sz="0" w:space="0" w:color="auto"/>
        <w:left w:val="none" w:sz="0" w:space="0" w:color="auto"/>
        <w:bottom w:val="none" w:sz="0" w:space="0" w:color="auto"/>
        <w:right w:val="none" w:sz="0" w:space="0" w:color="auto"/>
      </w:divBdr>
    </w:div>
    <w:div w:id="1568027938">
      <w:bodyDiv w:val="1"/>
      <w:marLeft w:val="0"/>
      <w:marRight w:val="0"/>
      <w:marTop w:val="0"/>
      <w:marBottom w:val="0"/>
      <w:divBdr>
        <w:top w:val="none" w:sz="0" w:space="0" w:color="auto"/>
        <w:left w:val="none" w:sz="0" w:space="0" w:color="auto"/>
        <w:bottom w:val="none" w:sz="0" w:space="0" w:color="auto"/>
        <w:right w:val="none" w:sz="0" w:space="0" w:color="auto"/>
      </w:divBdr>
    </w:div>
    <w:div w:id="1621689709">
      <w:bodyDiv w:val="1"/>
      <w:marLeft w:val="0"/>
      <w:marRight w:val="0"/>
      <w:marTop w:val="0"/>
      <w:marBottom w:val="0"/>
      <w:divBdr>
        <w:top w:val="none" w:sz="0" w:space="0" w:color="auto"/>
        <w:left w:val="none" w:sz="0" w:space="0" w:color="auto"/>
        <w:bottom w:val="none" w:sz="0" w:space="0" w:color="auto"/>
        <w:right w:val="none" w:sz="0" w:space="0" w:color="auto"/>
      </w:divBdr>
    </w:div>
    <w:div w:id="1803769009">
      <w:bodyDiv w:val="1"/>
      <w:marLeft w:val="0"/>
      <w:marRight w:val="0"/>
      <w:marTop w:val="0"/>
      <w:marBottom w:val="0"/>
      <w:divBdr>
        <w:top w:val="none" w:sz="0" w:space="0" w:color="auto"/>
        <w:left w:val="none" w:sz="0" w:space="0" w:color="auto"/>
        <w:bottom w:val="none" w:sz="0" w:space="0" w:color="auto"/>
        <w:right w:val="none" w:sz="0" w:space="0" w:color="auto"/>
      </w:divBdr>
    </w:div>
    <w:div w:id="19444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kan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1493</Words>
  <Characters>8814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Smrčka</dc:creator>
  <cp:keywords/>
  <dc:description/>
  <cp:lastModifiedBy>František Smrčka</cp:lastModifiedBy>
  <cp:revision>1</cp:revision>
  <dcterms:created xsi:type="dcterms:W3CDTF">2020-05-09T12:55:00Z</dcterms:created>
  <dcterms:modified xsi:type="dcterms:W3CDTF">2020-05-09T13:30:00Z</dcterms:modified>
</cp:coreProperties>
</file>