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1D" w:rsidRPr="00F86967" w:rsidRDefault="00681E69" w:rsidP="00681E69">
      <w:pPr>
        <w:pStyle w:val="Odstavecseseznamem"/>
        <w:numPr>
          <w:ilvl w:val="0"/>
          <w:numId w:val="1"/>
        </w:numPr>
        <w:rPr>
          <w:b/>
        </w:rPr>
      </w:pPr>
      <w:r w:rsidRPr="00F86967">
        <w:rPr>
          <w:b/>
        </w:rPr>
        <w:t>Kresba podle diktátu</w:t>
      </w:r>
    </w:p>
    <w:p w:rsidR="00F86967" w:rsidRDefault="00F86967" w:rsidP="00F86967">
      <w:pPr>
        <w:pStyle w:val="Odstavecseseznamem"/>
      </w:pPr>
    </w:p>
    <w:p w:rsidR="00F86967" w:rsidRDefault="00F86967" w:rsidP="00F86967">
      <w:pPr>
        <w:pStyle w:val="Odstavecseseznamem"/>
      </w:pPr>
      <w:r>
        <w:t>Budete potřebovat jen papír a tužku. Děti si mohou text číst samy nebo jim ho můžete diktovat.</w:t>
      </w:r>
      <w:r w:rsidR="003827CA">
        <w:t xml:space="preserve"> Kontrolujte prosím správné umístění věcí.</w:t>
      </w:r>
      <w:r w:rsidR="00E42B97">
        <w:t xml:space="preserve"> Obrázek mi můžete vyfotit a poslat</w:t>
      </w:r>
      <w:r w:rsidR="006211FA">
        <w:t xml:space="preserve">. </w:t>
      </w:r>
      <w:r w:rsidR="006211FA">
        <w:sym w:font="Wingdings" w:char="F04A"/>
      </w:r>
    </w:p>
    <w:p w:rsidR="003827CA" w:rsidRDefault="003827CA" w:rsidP="00F86967">
      <w:pPr>
        <w:pStyle w:val="Odstavecseseznamem"/>
      </w:pPr>
    </w:p>
    <w:p w:rsidR="00F7463C" w:rsidRDefault="003827CA" w:rsidP="003827CA">
      <w:pPr>
        <w:pStyle w:val="Odstavecseseznamem"/>
        <w:numPr>
          <w:ilvl w:val="0"/>
          <w:numId w:val="2"/>
        </w:numPr>
      </w:pPr>
      <w:r>
        <w:t>Nakresli velký kopec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Na kopci stojí dům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Dům má dvě okna, jedny dveře a komín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Z komína se kouří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Vlevo vedle domu je plot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Za plotem roste květina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Vpravo vedle domu roste strom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Na stromě sedí ptáček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>Pod kopcem stojím já</w:t>
      </w:r>
    </w:p>
    <w:p w:rsidR="003827CA" w:rsidRDefault="003827CA" w:rsidP="003827CA">
      <w:pPr>
        <w:pStyle w:val="Odstavecseseznamem"/>
        <w:numPr>
          <w:ilvl w:val="0"/>
          <w:numId w:val="2"/>
        </w:numPr>
      </w:pPr>
      <w:r>
        <w:t xml:space="preserve">Na obloze svítí sluníčko, které se brzy schová za mrak </w:t>
      </w:r>
    </w:p>
    <w:p w:rsidR="00F86967" w:rsidRDefault="00F86967" w:rsidP="00F86967">
      <w:pPr>
        <w:pStyle w:val="Odstavecseseznamem"/>
      </w:pPr>
    </w:p>
    <w:p w:rsidR="00F86967" w:rsidRDefault="00F86967" w:rsidP="00F86967">
      <w:pPr>
        <w:pStyle w:val="Odstavecseseznamem"/>
      </w:pPr>
    </w:p>
    <w:p w:rsidR="00551E6B" w:rsidRPr="00F86967" w:rsidRDefault="00551E6B" w:rsidP="00551E6B">
      <w:pPr>
        <w:pStyle w:val="Odstavecseseznamem"/>
        <w:numPr>
          <w:ilvl w:val="0"/>
          <w:numId w:val="1"/>
        </w:numPr>
        <w:rPr>
          <w:b/>
        </w:rPr>
      </w:pPr>
      <w:r w:rsidRPr="00F86967">
        <w:rPr>
          <w:b/>
        </w:rPr>
        <w:t xml:space="preserve"> Poslepu</w:t>
      </w:r>
      <w:r w:rsidR="00F86967">
        <w:rPr>
          <w:b/>
        </w:rPr>
        <w:t>!</w:t>
      </w:r>
    </w:p>
    <w:p w:rsidR="00551E6B" w:rsidRDefault="00551E6B" w:rsidP="00551E6B">
      <w:pPr>
        <w:pStyle w:val="Odstavecseseznamem"/>
      </w:pPr>
    </w:p>
    <w:p w:rsidR="00551E6B" w:rsidRDefault="00551E6B" w:rsidP="001C5DEA">
      <w:pPr>
        <w:ind w:firstLine="708"/>
      </w:pPr>
      <w:r>
        <w:t>Zavažte dětem oči a</w:t>
      </w:r>
    </w:p>
    <w:p w:rsidR="00551E6B" w:rsidRDefault="00551E6B" w:rsidP="001C5DEA">
      <w:pPr>
        <w:ind w:left="708"/>
      </w:pPr>
      <w:r>
        <w:t>– dejte jim ohmatat šišku, minci, mandarinku, kamínek, vařečku,</w:t>
      </w:r>
      <w:r w:rsidR="001C5DEA">
        <w:t xml:space="preserve"> kolíček</w:t>
      </w:r>
      <w:r w:rsidR="00FC4936">
        <w:t>…</w:t>
      </w:r>
    </w:p>
    <w:p w:rsidR="00551E6B" w:rsidRDefault="00551E6B" w:rsidP="001C5DEA">
      <w:pPr>
        <w:ind w:left="708"/>
      </w:pPr>
      <w:r>
        <w:t>– nechte je naplnit krabičku zápalek hlavičkami na jednu stranu, na čas</w:t>
      </w:r>
    </w:p>
    <w:p w:rsidR="00551E6B" w:rsidRDefault="001C5DEA" w:rsidP="001C5DEA">
      <w:pPr>
        <w:ind w:left="708"/>
      </w:pPr>
      <w:r>
        <w:t xml:space="preserve">– nechte je hádat zvuky, </w:t>
      </w:r>
      <w:r w:rsidR="00551E6B">
        <w:t>poťukání dvěma lžičkami, zapínání zipu, zamíchání karet, škrtnutí, ro</w:t>
      </w:r>
      <w:r>
        <w:t>ztržení papíru</w:t>
      </w:r>
      <w:r w:rsidR="00FC4936">
        <w:t>…</w:t>
      </w:r>
    </w:p>
    <w:p w:rsidR="00551E6B" w:rsidRDefault="00551E6B" w:rsidP="001C5DEA">
      <w:pPr>
        <w:ind w:left="708"/>
      </w:pPr>
      <w:r>
        <w:t>– očichejte/ochutnejte a poznejte, m</w:t>
      </w:r>
      <w:r w:rsidR="00FC4936">
        <w:t xml:space="preserve">ák, marmeládu, citron, sůl, </w:t>
      </w:r>
      <w:r>
        <w:t>majoránku, skořici, cukr</w:t>
      </w:r>
      <w:r w:rsidR="00FC4936">
        <w:t>…</w:t>
      </w:r>
    </w:p>
    <w:p w:rsidR="006211FA" w:rsidRDefault="00551E6B" w:rsidP="001C5DEA">
      <w:pPr>
        <w:ind w:left="708"/>
      </w:pPr>
      <w:r>
        <w:t>– postavte co nejvyšší věž z kostek – jako závod, nebo společně</w:t>
      </w:r>
    </w:p>
    <w:p w:rsidR="006211FA" w:rsidRDefault="006211FA">
      <w:r>
        <w:br w:type="page"/>
      </w:r>
    </w:p>
    <w:p w:rsidR="006211FA" w:rsidRPr="006211FA" w:rsidRDefault="006211FA" w:rsidP="006211FA">
      <w:pPr>
        <w:pStyle w:val="Odstavecseseznamem"/>
        <w:numPr>
          <w:ilvl w:val="0"/>
          <w:numId w:val="1"/>
        </w:numPr>
        <w:rPr>
          <w:b/>
        </w:rPr>
      </w:pPr>
      <w:r w:rsidRPr="006211FA">
        <w:rPr>
          <w:b/>
        </w:rPr>
        <w:lastRenderedPageBreak/>
        <w:t>Chyť bonbon</w:t>
      </w:r>
    </w:p>
    <w:p w:rsidR="006211FA" w:rsidRDefault="006211FA" w:rsidP="006211FA">
      <w:pPr>
        <w:pStyle w:val="Odstavecseseznamem"/>
      </w:pPr>
    </w:p>
    <w:p w:rsidR="00031328" w:rsidRDefault="00031328" w:rsidP="006211FA">
      <w:pPr>
        <w:pStyle w:val="Odstavecseseznamem"/>
      </w:pPr>
      <w:r>
        <w:t xml:space="preserve">Z ruličky od toaletního papíru vytvořte kelímek tím, že slepíte nebo sešijete sešívačkou jeden otvor. </w:t>
      </w:r>
      <w:r w:rsidR="00EA1EFF">
        <w:t>Ruličku si můžete ozdobit podle svého. Vezměte si provázek a jeden konec připevněte k ruličce. Na druhý konec přivažte bonbon nebo korálek a máte hotovo. Teď už jen uchopit ruličku a nadhazovat bonbon tak, abyste ho chytili do kelímku.</w:t>
      </w:r>
    </w:p>
    <w:p w:rsidR="00D55DFD" w:rsidRDefault="00B6234A" w:rsidP="00031328">
      <w:pPr>
        <w:ind w:left="36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1376680</wp:posOffset>
            </wp:positionV>
            <wp:extent cx="4491990" cy="3825240"/>
            <wp:effectExtent l="19050" t="0" r="3810" b="0"/>
            <wp:wrapTight wrapText="bothSides">
              <wp:wrapPolygon edited="0">
                <wp:start x="-92" y="0"/>
                <wp:lineTo x="-92" y="21514"/>
                <wp:lineTo x="21618" y="21514"/>
                <wp:lineTo x="21618" y="0"/>
                <wp:lineTo x="-92" y="0"/>
              </wp:wrapPolygon>
            </wp:wrapTight>
            <wp:docPr id="2" name="Obrázek 1" descr="IMG_20200330_16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30_1629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DFD" w:rsidRDefault="00D55DF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3780829</wp:posOffset>
            </wp:positionV>
            <wp:extent cx="3209342" cy="4180115"/>
            <wp:effectExtent l="19050" t="0" r="0" b="0"/>
            <wp:wrapNone/>
            <wp:docPr id="1" name="Obrázek 0" descr="IMG_20200330_16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30_1629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342" cy="418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B4A2B" w:rsidRPr="007B4A2B" w:rsidRDefault="007B4A2B" w:rsidP="00D55DFD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7B4A2B">
        <w:rPr>
          <w:b/>
        </w:rPr>
        <w:lastRenderedPageBreak/>
        <w:t>Brčkovaná</w:t>
      </w:r>
      <w:proofErr w:type="spellEnd"/>
    </w:p>
    <w:p w:rsidR="007B4A2B" w:rsidRDefault="007B4A2B" w:rsidP="007B4A2B">
      <w:pPr>
        <w:pStyle w:val="Odstavecseseznamem"/>
      </w:pPr>
    </w:p>
    <w:p w:rsidR="00EA1EFF" w:rsidRDefault="007B4A2B" w:rsidP="007B4A2B">
      <w:pPr>
        <w:pStyle w:val="Odstavecseseznamem"/>
      </w:pPr>
      <w:r>
        <w:t>Před dítě</w:t>
      </w:r>
      <w:r w:rsidRPr="007B4A2B">
        <w:t xml:space="preserve"> postavte misku s</w:t>
      </w:r>
      <w:r>
        <w:t xml:space="preserve"> papírovými kolečky, </w:t>
      </w:r>
      <w:r w:rsidRPr="007B4A2B">
        <w:t xml:space="preserve">lentilkami, popcornem nebo podobnými drobnými pochutinami, které nejsou moc velké a těžké, aby se daly přemísťovat nasátím vzduchu do brčka. </w:t>
      </w:r>
      <w:r w:rsidR="00D919FE">
        <w:t xml:space="preserve">Odpočítejte </w:t>
      </w:r>
      <w:r w:rsidRPr="007B4A2B">
        <w:t xml:space="preserve">10 kusů. Pak závodníka vybavte brčkem, odstartujte závod a zapněte stopky. Úkolem závodníka je přimáčknout brčko na lentilku, nasát vzduch tak, aby lentilka na konci brčka držela a pak takto přemístit lentilku do druhé misky. Jakmile závodník přesune všech deset, časomíra se zastaví. </w:t>
      </w:r>
      <w:r>
        <w:t>Můžete soutěžit s ostatními členy rodiny.</w:t>
      </w:r>
    </w:p>
    <w:p w:rsidR="00D919FE" w:rsidRDefault="00D919FE" w:rsidP="007B4A2B">
      <w:pPr>
        <w:pStyle w:val="Odstavecseseznamem"/>
      </w:pPr>
    </w:p>
    <w:p w:rsidR="00814358" w:rsidRDefault="00814358" w:rsidP="0081435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Slané j</w:t>
      </w:r>
      <w:r w:rsidRPr="00814358">
        <w:rPr>
          <w:b/>
        </w:rPr>
        <w:t>ednohubky</w:t>
      </w:r>
    </w:p>
    <w:p w:rsidR="00814358" w:rsidRDefault="00814358" w:rsidP="00814358">
      <w:pPr>
        <w:pStyle w:val="Odstavecseseznamem"/>
        <w:rPr>
          <w:b/>
        </w:rPr>
      </w:pPr>
    </w:p>
    <w:p w:rsidR="00814358" w:rsidRDefault="00814358" w:rsidP="00814358">
      <w:pPr>
        <w:pStyle w:val="Odstavecseseznamem"/>
      </w:pPr>
      <w:r>
        <w:t xml:space="preserve">S pomocí nebo dohledem dospělého nakrájejte na prkénku rohlík nebo bagetu na kolečka. Namažte každé kolečko máslem nebo mazacím sýrem. Na menší kousky nakrájejte sýr, šunku, salám, </w:t>
      </w:r>
      <w:r w:rsidR="00515DB9">
        <w:t>okurku, papriku nebo jiné oblíbené ingredience. Ozdobte každé kolečko a na závěr můžete propíchnout párátkem.</w:t>
      </w:r>
      <w:r w:rsidR="003C7C8F">
        <w:t xml:space="preserve"> Nezapomeňte dát ochutnat ostatním u vás doma v rodině. </w:t>
      </w:r>
      <w:r w:rsidR="00515DB9">
        <w:t>Dobrou chuť!</w:t>
      </w:r>
    </w:p>
    <w:p w:rsidR="00515DB9" w:rsidRPr="00814358" w:rsidRDefault="00B6234A" w:rsidP="00814358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3261360</wp:posOffset>
            </wp:positionV>
            <wp:extent cx="5989320" cy="3004185"/>
            <wp:effectExtent l="19050" t="0" r="0" b="0"/>
            <wp:wrapSquare wrapText="bothSides"/>
            <wp:docPr id="3" name="Obrázek 2" descr="ji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dl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358" w:rsidRPr="00814358" w:rsidRDefault="00814358" w:rsidP="00814358">
      <w:pPr>
        <w:pStyle w:val="Odstavecseseznamem"/>
        <w:rPr>
          <w:b/>
        </w:rPr>
      </w:pPr>
    </w:p>
    <w:sectPr w:rsidR="00814358" w:rsidRPr="00814358" w:rsidSect="00B429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58" w:rsidRDefault="001F7758" w:rsidP="006211FA">
      <w:pPr>
        <w:spacing w:after="0" w:line="240" w:lineRule="auto"/>
      </w:pPr>
      <w:r>
        <w:separator/>
      </w:r>
    </w:p>
  </w:endnote>
  <w:endnote w:type="continuationSeparator" w:id="0">
    <w:p w:rsidR="001F7758" w:rsidRDefault="001F7758" w:rsidP="0062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58" w:rsidRDefault="001F7758" w:rsidP="006211FA">
      <w:pPr>
        <w:spacing w:after="0" w:line="240" w:lineRule="auto"/>
      </w:pPr>
      <w:r>
        <w:separator/>
      </w:r>
    </w:p>
  </w:footnote>
  <w:footnote w:type="continuationSeparator" w:id="0">
    <w:p w:rsidR="001F7758" w:rsidRDefault="001F7758" w:rsidP="0062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FA" w:rsidRDefault="006211FA">
    <w:pPr>
      <w:pStyle w:val="Zhlav"/>
    </w:pPr>
    <w:r>
      <w:tab/>
    </w:r>
    <w:r>
      <w:tab/>
      <w:t xml:space="preserve">Dagmar </w:t>
    </w:r>
    <w:proofErr w:type="spellStart"/>
    <w:r>
      <w:t>Nekovaříková</w:t>
    </w:r>
    <w:proofErr w:type="spellEnd"/>
  </w:p>
  <w:p w:rsidR="006211FA" w:rsidRDefault="006211F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B30"/>
    <w:multiLevelType w:val="hybridMultilevel"/>
    <w:tmpl w:val="8C228176"/>
    <w:lvl w:ilvl="0" w:tplc="7848D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E7567"/>
    <w:multiLevelType w:val="hybridMultilevel"/>
    <w:tmpl w:val="E0189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E69"/>
    <w:rsid w:val="00031328"/>
    <w:rsid w:val="00137E4C"/>
    <w:rsid w:val="001C5DEA"/>
    <w:rsid w:val="001F7758"/>
    <w:rsid w:val="003827CA"/>
    <w:rsid w:val="003C7C8F"/>
    <w:rsid w:val="00515DB9"/>
    <w:rsid w:val="00551E6B"/>
    <w:rsid w:val="006211FA"/>
    <w:rsid w:val="00681E69"/>
    <w:rsid w:val="007B4A2B"/>
    <w:rsid w:val="00814358"/>
    <w:rsid w:val="00893F91"/>
    <w:rsid w:val="0089653F"/>
    <w:rsid w:val="00A465D0"/>
    <w:rsid w:val="00AC61D1"/>
    <w:rsid w:val="00B42982"/>
    <w:rsid w:val="00B6234A"/>
    <w:rsid w:val="00CE18CF"/>
    <w:rsid w:val="00D55DFD"/>
    <w:rsid w:val="00D919FE"/>
    <w:rsid w:val="00E42B97"/>
    <w:rsid w:val="00EA1EFF"/>
    <w:rsid w:val="00EF339F"/>
    <w:rsid w:val="00F7463C"/>
    <w:rsid w:val="00F77B11"/>
    <w:rsid w:val="00F86967"/>
    <w:rsid w:val="00FC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9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E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E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2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11FA"/>
  </w:style>
  <w:style w:type="paragraph" w:styleId="Zpat">
    <w:name w:val="footer"/>
    <w:basedOn w:val="Normln"/>
    <w:link w:val="ZpatChar"/>
    <w:uiPriority w:val="99"/>
    <w:semiHidden/>
    <w:unhideWhenUsed/>
    <w:rsid w:val="0062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1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Dagmar-ka Pohlova</dc:creator>
  <cp:lastModifiedBy>Dagmar-ka Pohlova</cp:lastModifiedBy>
  <cp:revision>8</cp:revision>
  <dcterms:created xsi:type="dcterms:W3CDTF">2020-03-30T12:49:00Z</dcterms:created>
  <dcterms:modified xsi:type="dcterms:W3CDTF">2020-03-31T10:03:00Z</dcterms:modified>
</cp:coreProperties>
</file>